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3B33" w14:textId="77777777" w:rsidR="00F91F5D" w:rsidRDefault="00F91F5D">
      <w:pPr>
        <w:pStyle w:val="BodyText"/>
        <w:rPr>
          <w:rFonts w:ascii="Times New Roman"/>
          <w:sz w:val="20"/>
        </w:rPr>
      </w:pPr>
    </w:p>
    <w:p w14:paraId="0C55FBD5" w14:textId="77777777" w:rsidR="00F91F5D" w:rsidRDefault="00F91F5D">
      <w:pPr>
        <w:pStyle w:val="BodyText"/>
        <w:spacing w:before="7"/>
        <w:rPr>
          <w:rFonts w:ascii="Times New Roman"/>
          <w:sz w:val="20"/>
        </w:rPr>
      </w:pPr>
    </w:p>
    <w:p w14:paraId="59AAC7DC" w14:textId="77777777" w:rsidR="00F91F5D" w:rsidRDefault="0004052E">
      <w:pPr>
        <w:pStyle w:val="Heading1"/>
        <w:tabs>
          <w:tab w:val="left" w:pos="7636"/>
          <w:tab w:val="left" w:pos="11380"/>
        </w:tabs>
      </w:pPr>
      <w:r>
        <w:t>INST: 0130 ARKANSAS</w:t>
      </w:r>
      <w:r>
        <w:rPr>
          <w:spacing w:val="8"/>
        </w:rPr>
        <w:t xml:space="preserve"> </w:t>
      </w:r>
      <w:r>
        <w:t>TECH</w:t>
      </w:r>
      <w:r>
        <w:rPr>
          <w:spacing w:val="2"/>
        </w:rPr>
        <w:t xml:space="preserve"> </w:t>
      </w:r>
      <w:r>
        <w:t>UNIVERSITY</w:t>
      </w:r>
      <w:r>
        <w:tab/>
        <w:t>ACT#:</w:t>
      </w:r>
      <w:r>
        <w:rPr>
          <w:spacing w:val="1"/>
        </w:rPr>
        <w:t xml:space="preserve"> </w:t>
      </w:r>
      <w:r>
        <w:t>204</w:t>
      </w:r>
      <w:r>
        <w:tab/>
        <w:t>SECTION#:</w:t>
      </w:r>
      <w:r>
        <w:rPr>
          <w:spacing w:val="5"/>
        </w:rPr>
        <w:t xml:space="preserve"> </w:t>
      </w:r>
      <w:r>
        <w:t>5</w:t>
      </w:r>
    </w:p>
    <w:p w14:paraId="07C22695" w14:textId="77777777" w:rsidR="00F91F5D" w:rsidRDefault="00F91F5D">
      <w:pPr>
        <w:pStyle w:val="BodyText"/>
        <w:spacing w:before="3"/>
        <w:rPr>
          <w:b/>
          <w:sz w:val="20"/>
        </w:rPr>
      </w:pPr>
    </w:p>
    <w:p w14:paraId="3E4EC592" w14:textId="77777777" w:rsidR="00F91F5D" w:rsidRDefault="0004052E">
      <w:pPr>
        <w:tabs>
          <w:tab w:val="left" w:pos="7953"/>
        </w:tabs>
        <w:spacing w:before="102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6EFE48A7" w14:textId="77777777" w:rsidR="00F91F5D" w:rsidRDefault="00F91F5D">
      <w:pPr>
        <w:pStyle w:val="BodyText"/>
        <w:spacing w:before="7"/>
        <w:rPr>
          <w:b/>
          <w:sz w:val="10"/>
        </w:rPr>
      </w:pPr>
    </w:p>
    <w:p w14:paraId="2C362DF9" w14:textId="7C5F4912" w:rsidR="00F91F5D" w:rsidRDefault="0004052E">
      <w:pPr>
        <w:pStyle w:val="BodyText"/>
        <w:spacing w:before="107"/>
        <w:ind w:left="132"/>
        <w:jc w:val="both"/>
      </w:pPr>
      <w:r>
        <w:pict w14:anchorId="76886C76">
          <v:shape id="_x0000_s1030" style="position:absolute;left:0;text-align:left;margin-left:21.6pt;margin-top:-4.35pt;width:748.8pt;height:439.95pt;z-index:-3688;mso-position-horizontal-relative:page" coordorigin="432,-87" coordsize="14976,8799" o:spt="100" adj="0,,0" path="m432,-87r14976,m7920,1021r,-1108m7920,8711r,-8726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w w:val="105"/>
        </w:rPr>
        <w:t>PECIAL  LANGUAGE  -   CODE  AMENDMENT.    Arkansas  Code  §  6- 65- 302,</w:t>
      </w:r>
    </w:p>
    <w:p w14:paraId="358E7450" w14:textId="77777777" w:rsidR="00F91F5D" w:rsidRDefault="0004052E">
      <w:pPr>
        <w:pStyle w:val="BodyText"/>
        <w:spacing w:before="128" w:line="381" w:lineRule="auto"/>
        <w:ind w:left="132" w:right="7790"/>
        <w:jc w:val="both"/>
      </w:pPr>
      <w:r>
        <w:rPr>
          <w:spacing w:val="12"/>
          <w:w w:val="105"/>
        </w:rPr>
        <w:t xml:space="preserve">concerning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powers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duties </w:t>
      </w:r>
      <w:r>
        <w:rPr>
          <w:spacing w:val="6"/>
          <w:w w:val="105"/>
        </w:rPr>
        <w:t xml:space="preserve">of the </w:t>
      </w:r>
      <w:r>
        <w:rPr>
          <w:spacing w:val="10"/>
          <w:w w:val="105"/>
        </w:rPr>
        <w:t xml:space="preserve">Board </w:t>
      </w:r>
      <w:r>
        <w:rPr>
          <w:spacing w:val="6"/>
          <w:w w:val="105"/>
        </w:rPr>
        <w:t xml:space="preserve">of  </w:t>
      </w:r>
      <w:r>
        <w:rPr>
          <w:spacing w:val="13"/>
          <w:w w:val="105"/>
        </w:rPr>
        <w:t xml:space="preserve">Trustees </w:t>
      </w:r>
      <w:r>
        <w:rPr>
          <w:spacing w:val="6"/>
          <w:w w:val="105"/>
        </w:rPr>
        <w:t xml:space="preserve">of  </w:t>
      </w:r>
      <w:r>
        <w:rPr>
          <w:spacing w:val="12"/>
          <w:w w:val="105"/>
        </w:rPr>
        <w:t xml:space="preserve">Arkansas  Tech </w:t>
      </w:r>
      <w:r>
        <w:rPr>
          <w:spacing w:val="11"/>
          <w:w w:val="105"/>
        </w:rPr>
        <w:t xml:space="preserve">University,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amended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add </w:t>
      </w:r>
      <w:r>
        <w:rPr>
          <w:spacing w:val="11"/>
          <w:w w:val="105"/>
        </w:rPr>
        <w:t xml:space="preserve">additional </w:t>
      </w:r>
      <w:r>
        <w:rPr>
          <w:spacing w:val="12"/>
          <w:w w:val="105"/>
        </w:rPr>
        <w:t xml:space="preserve">subsections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codify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 xml:space="preserve">language </w:t>
      </w:r>
      <w:r>
        <w:rPr>
          <w:spacing w:val="7"/>
          <w:w w:val="105"/>
        </w:rPr>
        <w:t xml:space="preserve">in </w:t>
      </w:r>
      <w:r>
        <w:rPr>
          <w:spacing w:val="13"/>
          <w:w w:val="105"/>
        </w:rPr>
        <w:t xml:space="preserve">appropriation </w:t>
      </w:r>
      <w:r>
        <w:rPr>
          <w:spacing w:val="10"/>
          <w:w w:val="105"/>
        </w:rPr>
        <w:t xml:space="preserve">acts </w:t>
      </w:r>
      <w:r>
        <w:rPr>
          <w:spacing w:val="4"/>
          <w:w w:val="105"/>
        </w:rPr>
        <w:t>t</w:t>
      </w:r>
      <w:r>
        <w:rPr>
          <w:spacing w:val="4"/>
          <w:w w:val="105"/>
        </w:rPr>
        <w:t xml:space="preserve">o </w:t>
      </w:r>
      <w:r>
        <w:rPr>
          <w:spacing w:val="13"/>
          <w:w w:val="105"/>
        </w:rPr>
        <w:t xml:space="preserve">read </w:t>
      </w:r>
      <w:r>
        <w:rPr>
          <w:spacing w:val="8"/>
          <w:w w:val="105"/>
        </w:rPr>
        <w:t xml:space="preserve">as </w:t>
      </w:r>
      <w:r>
        <w:rPr>
          <w:spacing w:val="36"/>
          <w:w w:val="105"/>
        </w:rPr>
        <w:t xml:space="preserve"> </w:t>
      </w:r>
      <w:r>
        <w:rPr>
          <w:spacing w:val="12"/>
          <w:w w:val="105"/>
        </w:rPr>
        <w:t>follows:</w:t>
      </w:r>
    </w:p>
    <w:p w14:paraId="3510E626" w14:textId="77777777" w:rsidR="00F91F5D" w:rsidRDefault="0004052E">
      <w:pPr>
        <w:pStyle w:val="BodyText"/>
        <w:spacing w:line="381" w:lineRule="auto"/>
        <w:ind w:left="132" w:right="7785" w:firstLine="691"/>
        <w:jc w:val="both"/>
      </w:pPr>
      <w:r>
        <w:rPr>
          <w:spacing w:val="11"/>
          <w:w w:val="105"/>
          <w:u w:val="single"/>
        </w:rPr>
        <w:t xml:space="preserve">(c)(1) </w:t>
      </w:r>
      <w:r>
        <w:rPr>
          <w:spacing w:val="10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board </w:t>
      </w:r>
      <w:r>
        <w:rPr>
          <w:spacing w:val="10"/>
          <w:w w:val="105"/>
          <w:u w:val="single"/>
        </w:rPr>
        <w:t xml:space="preserve">may </w:t>
      </w:r>
      <w:r>
        <w:rPr>
          <w:spacing w:val="9"/>
          <w:w w:val="105"/>
          <w:u w:val="single"/>
        </w:rPr>
        <w:t xml:space="preserve">make </w:t>
      </w:r>
      <w:r>
        <w:rPr>
          <w:w w:val="105"/>
          <w:u w:val="single"/>
        </w:rPr>
        <w:t xml:space="preserve">a  </w:t>
      </w:r>
      <w:r>
        <w:rPr>
          <w:spacing w:val="12"/>
          <w:w w:val="105"/>
          <w:u w:val="single"/>
        </w:rPr>
        <w:t xml:space="preserve">special  </w:t>
      </w:r>
      <w:r>
        <w:rPr>
          <w:spacing w:val="13"/>
          <w:w w:val="105"/>
          <w:u w:val="single"/>
        </w:rPr>
        <w:t xml:space="preserve">allowance  </w:t>
      </w:r>
      <w:r>
        <w:rPr>
          <w:spacing w:val="12"/>
          <w:w w:val="105"/>
          <w:u w:val="single"/>
        </w:rPr>
        <w:t xml:space="preserve">available  </w:t>
      </w:r>
      <w:r>
        <w:rPr>
          <w:spacing w:val="4"/>
          <w:w w:val="105"/>
          <w:u w:val="single"/>
        </w:rPr>
        <w:t xml:space="preserve">to  </w:t>
      </w:r>
      <w:r>
        <w:rPr>
          <w:w w:val="105"/>
          <w:u w:val="single"/>
        </w:rPr>
        <w:t xml:space="preserve">a </w:t>
      </w:r>
      <w:r>
        <w:rPr>
          <w:spacing w:val="11"/>
          <w:w w:val="105"/>
          <w:u w:val="single"/>
        </w:rPr>
        <w:t xml:space="preserve">coach employed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9"/>
          <w:w w:val="105"/>
          <w:u w:val="single"/>
        </w:rPr>
        <w:t xml:space="preserve">and </w:t>
      </w:r>
      <w:r>
        <w:rPr>
          <w:spacing w:val="10"/>
          <w:w w:val="105"/>
          <w:u w:val="single"/>
        </w:rPr>
        <w:t xml:space="preserve">who </w:t>
      </w:r>
      <w:r>
        <w:rPr>
          <w:spacing w:val="12"/>
          <w:w w:val="105"/>
          <w:u w:val="single"/>
        </w:rPr>
        <w:t xml:space="preserve">coaches </w:t>
      </w:r>
      <w:r>
        <w:rPr>
          <w:spacing w:val="11"/>
          <w:w w:val="105"/>
          <w:u w:val="single"/>
        </w:rPr>
        <w:t xml:space="preserve">more </w:t>
      </w:r>
      <w:r>
        <w:rPr>
          <w:spacing w:val="9"/>
          <w:w w:val="105"/>
          <w:u w:val="single"/>
        </w:rPr>
        <w:t xml:space="preserve">than </w:t>
      </w:r>
      <w:r>
        <w:rPr>
          <w:spacing w:val="7"/>
          <w:w w:val="105"/>
          <w:u w:val="single"/>
        </w:rPr>
        <w:t xml:space="preserve">one </w:t>
      </w:r>
      <w:r>
        <w:rPr>
          <w:spacing w:val="9"/>
          <w:w w:val="105"/>
          <w:u w:val="single"/>
        </w:rPr>
        <w:t xml:space="preserve">(1) </w:t>
      </w:r>
      <w:r>
        <w:rPr>
          <w:spacing w:val="12"/>
          <w:w w:val="105"/>
          <w:u w:val="single"/>
        </w:rPr>
        <w:t xml:space="preserve">sport </w:t>
      </w:r>
      <w:r>
        <w:rPr>
          <w:spacing w:val="8"/>
          <w:w w:val="105"/>
          <w:u w:val="single"/>
        </w:rPr>
        <w:t xml:space="preserve">at </w:t>
      </w:r>
      <w:r>
        <w:rPr>
          <w:spacing w:val="6"/>
          <w:w w:val="105"/>
          <w:u w:val="single"/>
        </w:rPr>
        <w:t>the</w:t>
      </w:r>
      <w:r>
        <w:rPr>
          <w:spacing w:val="36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university.</w:t>
      </w:r>
    </w:p>
    <w:p w14:paraId="645A0569" w14:textId="77777777" w:rsidR="00F91F5D" w:rsidRDefault="0004052E">
      <w:pPr>
        <w:pStyle w:val="ListParagraph"/>
        <w:numPr>
          <w:ilvl w:val="0"/>
          <w:numId w:val="2"/>
        </w:numPr>
        <w:tabs>
          <w:tab w:val="left" w:pos="2091"/>
        </w:tabs>
        <w:spacing w:line="381" w:lineRule="auto"/>
        <w:ind w:right="7788" w:firstLine="1382"/>
        <w:jc w:val="both"/>
        <w:rPr>
          <w:sz w:val="18"/>
        </w:rPr>
      </w:pPr>
      <w:r>
        <w:rPr>
          <w:w w:val="105"/>
          <w:sz w:val="18"/>
          <w:u w:val="single"/>
        </w:rPr>
        <w:t xml:space="preserve">A </w:t>
      </w:r>
      <w:r>
        <w:rPr>
          <w:spacing w:val="12"/>
          <w:w w:val="105"/>
          <w:sz w:val="18"/>
          <w:u w:val="single"/>
        </w:rPr>
        <w:t xml:space="preserve">special </w:t>
      </w:r>
      <w:r>
        <w:rPr>
          <w:spacing w:val="13"/>
          <w:w w:val="105"/>
          <w:sz w:val="18"/>
          <w:u w:val="single"/>
        </w:rPr>
        <w:t xml:space="preserve">allowance </w:t>
      </w:r>
      <w:r>
        <w:rPr>
          <w:spacing w:val="9"/>
          <w:w w:val="105"/>
          <w:sz w:val="18"/>
          <w:u w:val="single"/>
        </w:rPr>
        <w:t xml:space="preserve">under </w:t>
      </w:r>
      <w:r>
        <w:rPr>
          <w:spacing w:val="11"/>
          <w:w w:val="105"/>
          <w:sz w:val="18"/>
          <w:u w:val="single"/>
        </w:rPr>
        <w:t xml:space="preserve">subdivision (c)(1)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8"/>
          <w:w w:val="105"/>
          <w:sz w:val="18"/>
          <w:u w:val="single"/>
        </w:rPr>
        <w:t xml:space="preserve">this </w:t>
      </w:r>
      <w:r>
        <w:rPr>
          <w:spacing w:val="12"/>
          <w:w w:val="105"/>
          <w:sz w:val="18"/>
          <w:u w:val="single"/>
        </w:rPr>
        <w:t xml:space="preserve">section </w:t>
      </w:r>
      <w:r>
        <w:rPr>
          <w:spacing w:val="11"/>
          <w:w w:val="105"/>
          <w:sz w:val="18"/>
          <w:u w:val="single"/>
        </w:rPr>
        <w:t xml:space="preserve">shall </w:t>
      </w:r>
      <w:r>
        <w:rPr>
          <w:spacing w:val="8"/>
          <w:w w:val="105"/>
          <w:sz w:val="18"/>
          <w:u w:val="single"/>
        </w:rPr>
        <w:t xml:space="preserve">not </w:t>
      </w:r>
      <w:r>
        <w:rPr>
          <w:spacing w:val="11"/>
          <w:w w:val="105"/>
          <w:sz w:val="18"/>
          <w:u w:val="single"/>
        </w:rPr>
        <w:t xml:space="preserve">exceed </w:t>
      </w:r>
      <w:r>
        <w:rPr>
          <w:spacing w:val="8"/>
          <w:w w:val="105"/>
          <w:sz w:val="18"/>
          <w:u w:val="single"/>
        </w:rPr>
        <w:t xml:space="preserve">ten </w:t>
      </w:r>
      <w:r>
        <w:rPr>
          <w:spacing w:val="10"/>
          <w:w w:val="105"/>
          <w:sz w:val="18"/>
          <w:u w:val="single"/>
        </w:rPr>
        <w:t xml:space="preserve">thousand </w:t>
      </w:r>
      <w:r>
        <w:rPr>
          <w:spacing w:val="12"/>
          <w:w w:val="105"/>
          <w:sz w:val="18"/>
          <w:u w:val="single"/>
        </w:rPr>
        <w:t xml:space="preserve">dollars ($10,000) </w:t>
      </w:r>
      <w:r>
        <w:rPr>
          <w:spacing w:val="9"/>
          <w:w w:val="105"/>
          <w:sz w:val="18"/>
          <w:u w:val="single"/>
        </w:rPr>
        <w:t xml:space="preserve">per </w:t>
      </w:r>
      <w:r>
        <w:rPr>
          <w:spacing w:val="12"/>
          <w:w w:val="105"/>
          <w:sz w:val="18"/>
          <w:u w:val="single"/>
        </w:rPr>
        <w:t xml:space="preserve">fiscal </w:t>
      </w:r>
      <w:r>
        <w:rPr>
          <w:spacing w:val="10"/>
          <w:w w:val="105"/>
          <w:sz w:val="18"/>
          <w:u w:val="single"/>
        </w:rPr>
        <w:t xml:space="preserve">year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9"/>
          <w:w w:val="105"/>
          <w:sz w:val="18"/>
          <w:u w:val="single"/>
        </w:rPr>
        <w:t xml:space="preserve">any </w:t>
      </w:r>
      <w:r>
        <w:rPr>
          <w:spacing w:val="7"/>
          <w:w w:val="105"/>
          <w:sz w:val="18"/>
          <w:u w:val="single"/>
        </w:rPr>
        <w:t xml:space="preserve">one </w:t>
      </w:r>
      <w:r>
        <w:rPr>
          <w:spacing w:val="9"/>
          <w:w w:val="105"/>
          <w:sz w:val="18"/>
          <w:u w:val="single"/>
        </w:rPr>
        <w:t>(1)</w:t>
      </w:r>
      <w:r>
        <w:rPr>
          <w:spacing w:val="52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coach.</w:t>
      </w:r>
    </w:p>
    <w:p w14:paraId="6C8E8387" w14:textId="77777777" w:rsidR="00F91F5D" w:rsidRDefault="0004052E">
      <w:pPr>
        <w:pStyle w:val="ListParagraph"/>
        <w:numPr>
          <w:ilvl w:val="0"/>
          <w:numId w:val="2"/>
        </w:numPr>
        <w:tabs>
          <w:tab w:val="left" w:pos="1962"/>
        </w:tabs>
        <w:spacing w:line="381" w:lineRule="auto"/>
        <w:ind w:right="7782" w:firstLine="1382"/>
        <w:jc w:val="both"/>
        <w:rPr>
          <w:sz w:val="18"/>
        </w:rPr>
      </w:pPr>
      <w:r>
        <w:rPr>
          <w:w w:val="105"/>
          <w:sz w:val="18"/>
          <w:u w:val="single"/>
        </w:rPr>
        <w:t xml:space="preserve">If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board </w:t>
      </w:r>
      <w:r>
        <w:rPr>
          <w:spacing w:val="10"/>
          <w:w w:val="105"/>
          <w:sz w:val="18"/>
          <w:u w:val="single"/>
        </w:rPr>
        <w:t xml:space="preserve">makes </w:t>
      </w:r>
      <w:r>
        <w:rPr>
          <w:w w:val="105"/>
          <w:sz w:val="18"/>
          <w:u w:val="single"/>
        </w:rPr>
        <w:t xml:space="preserve">a </w:t>
      </w:r>
      <w:r>
        <w:rPr>
          <w:spacing w:val="12"/>
          <w:w w:val="105"/>
          <w:sz w:val="18"/>
          <w:u w:val="single"/>
        </w:rPr>
        <w:t xml:space="preserve">special </w:t>
      </w:r>
      <w:r>
        <w:rPr>
          <w:spacing w:val="13"/>
          <w:w w:val="105"/>
          <w:sz w:val="18"/>
          <w:u w:val="single"/>
        </w:rPr>
        <w:t xml:space="preserve">allowance </w:t>
      </w:r>
      <w:r>
        <w:rPr>
          <w:spacing w:val="9"/>
          <w:w w:val="105"/>
          <w:sz w:val="18"/>
          <w:u w:val="single"/>
        </w:rPr>
        <w:t xml:space="preserve">under </w:t>
      </w:r>
      <w:r>
        <w:rPr>
          <w:spacing w:val="12"/>
          <w:w w:val="105"/>
          <w:sz w:val="18"/>
          <w:u w:val="single"/>
        </w:rPr>
        <w:t xml:space="preserve">subdivision </w:t>
      </w:r>
      <w:r>
        <w:rPr>
          <w:spacing w:val="11"/>
          <w:w w:val="105"/>
          <w:sz w:val="18"/>
          <w:u w:val="single"/>
        </w:rPr>
        <w:t xml:space="preserve">(c)(1)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8"/>
          <w:w w:val="105"/>
          <w:sz w:val="18"/>
          <w:u w:val="single"/>
        </w:rPr>
        <w:t xml:space="preserve">this </w:t>
      </w:r>
      <w:r>
        <w:rPr>
          <w:spacing w:val="11"/>
          <w:w w:val="105"/>
          <w:sz w:val="18"/>
          <w:u w:val="single"/>
        </w:rPr>
        <w:t xml:space="preserve">section, </w:t>
      </w:r>
      <w:r>
        <w:rPr>
          <w:spacing w:val="8"/>
          <w:w w:val="105"/>
          <w:sz w:val="18"/>
          <w:u w:val="single"/>
        </w:rPr>
        <w:t xml:space="preserve">then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board </w:t>
      </w:r>
      <w:r>
        <w:rPr>
          <w:spacing w:val="11"/>
          <w:w w:val="105"/>
          <w:sz w:val="18"/>
          <w:u w:val="single"/>
        </w:rPr>
        <w:t xml:space="preserve">shall </w:t>
      </w:r>
      <w:r>
        <w:rPr>
          <w:spacing w:val="13"/>
          <w:w w:val="105"/>
          <w:sz w:val="18"/>
          <w:u w:val="single"/>
        </w:rPr>
        <w:t xml:space="preserve">report </w:t>
      </w:r>
      <w:r>
        <w:rPr>
          <w:spacing w:val="11"/>
          <w:w w:val="105"/>
          <w:sz w:val="18"/>
          <w:u w:val="single"/>
        </w:rPr>
        <w:t xml:space="preserve">annually </w:t>
      </w:r>
      <w:r>
        <w:rPr>
          <w:spacing w:val="4"/>
          <w:w w:val="105"/>
          <w:sz w:val="18"/>
          <w:u w:val="single"/>
        </w:rPr>
        <w:t xml:space="preserve">to the </w:t>
      </w:r>
      <w:r>
        <w:rPr>
          <w:spacing w:val="11"/>
          <w:w w:val="105"/>
          <w:sz w:val="18"/>
          <w:u w:val="single"/>
        </w:rPr>
        <w:t xml:space="preserve">Legislative </w:t>
      </w:r>
      <w:r>
        <w:rPr>
          <w:spacing w:val="9"/>
          <w:w w:val="105"/>
          <w:sz w:val="18"/>
          <w:u w:val="single"/>
        </w:rPr>
        <w:t xml:space="preserve">Joint </w:t>
      </w:r>
      <w:r>
        <w:rPr>
          <w:spacing w:val="11"/>
          <w:w w:val="105"/>
          <w:sz w:val="18"/>
          <w:u w:val="single"/>
        </w:rPr>
        <w:t xml:space="preserve">Auditing </w:t>
      </w:r>
      <w:r>
        <w:rPr>
          <w:spacing w:val="12"/>
          <w:w w:val="105"/>
          <w:sz w:val="18"/>
          <w:u w:val="single"/>
        </w:rPr>
        <w:t xml:space="preserve">Committee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exact </w:t>
      </w:r>
      <w:r>
        <w:rPr>
          <w:spacing w:val="12"/>
          <w:w w:val="105"/>
          <w:sz w:val="18"/>
          <w:u w:val="single"/>
        </w:rPr>
        <w:t xml:space="preserve">disposition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9"/>
          <w:w w:val="105"/>
          <w:sz w:val="18"/>
          <w:u w:val="single"/>
        </w:rPr>
        <w:t xml:space="preserve">those </w:t>
      </w:r>
      <w:r>
        <w:rPr>
          <w:spacing w:val="13"/>
          <w:w w:val="105"/>
          <w:sz w:val="18"/>
          <w:u w:val="single"/>
        </w:rPr>
        <w:t xml:space="preserve">allowance </w:t>
      </w:r>
      <w:r>
        <w:rPr>
          <w:spacing w:val="41"/>
          <w:w w:val="105"/>
          <w:sz w:val="18"/>
          <w:u w:val="single"/>
        </w:rPr>
        <w:t xml:space="preserve"> </w:t>
      </w:r>
      <w:r>
        <w:rPr>
          <w:spacing w:val="10"/>
          <w:w w:val="105"/>
          <w:sz w:val="18"/>
          <w:u w:val="single"/>
        </w:rPr>
        <w:t>funds.</w:t>
      </w:r>
    </w:p>
    <w:p w14:paraId="3258D1F2" w14:textId="77777777" w:rsidR="00F91F5D" w:rsidRDefault="0004052E">
      <w:pPr>
        <w:pStyle w:val="BodyText"/>
        <w:spacing w:line="381" w:lineRule="auto"/>
        <w:ind w:left="132" w:right="7787" w:firstLine="691"/>
        <w:jc w:val="both"/>
      </w:pPr>
      <w:r>
        <w:rPr>
          <w:spacing w:val="11"/>
          <w:w w:val="105"/>
          <w:u w:val="single"/>
        </w:rPr>
        <w:t>(d)(1)</w:t>
      </w:r>
      <w:r>
        <w:rPr>
          <w:spacing w:val="81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board </w:t>
      </w:r>
      <w:r>
        <w:rPr>
          <w:spacing w:val="10"/>
          <w:w w:val="105"/>
          <w:u w:val="single"/>
        </w:rPr>
        <w:t xml:space="preserve">may </w:t>
      </w:r>
      <w:r>
        <w:rPr>
          <w:spacing w:val="13"/>
          <w:w w:val="105"/>
          <w:u w:val="single"/>
        </w:rPr>
        <w:t xml:space="preserve">reimburse </w:t>
      </w:r>
      <w:r>
        <w:rPr>
          <w:spacing w:val="10"/>
          <w:w w:val="105"/>
          <w:u w:val="single"/>
        </w:rPr>
        <w:t xml:space="preserve">tuition, </w:t>
      </w:r>
      <w:r>
        <w:rPr>
          <w:spacing w:val="12"/>
          <w:w w:val="105"/>
          <w:u w:val="single"/>
        </w:rPr>
        <w:t xml:space="preserve">fees, </w:t>
      </w:r>
      <w:r>
        <w:rPr>
          <w:spacing w:val="9"/>
          <w:w w:val="105"/>
          <w:u w:val="single"/>
        </w:rPr>
        <w:t xml:space="preserve">and other </w:t>
      </w:r>
      <w:r>
        <w:rPr>
          <w:spacing w:val="11"/>
          <w:w w:val="105"/>
          <w:u w:val="single"/>
        </w:rPr>
        <w:t xml:space="preserve">education- </w:t>
      </w:r>
      <w:r>
        <w:rPr>
          <w:spacing w:val="13"/>
          <w:w w:val="105"/>
          <w:u w:val="single"/>
        </w:rPr>
        <w:t xml:space="preserve">related </w:t>
      </w:r>
      <w:r>
        <w:rPr>
          <w:spacing w:val="11"/>
          <w:w w:val="105"/>
          <w:u w:val="single"/>
        </w:rPr>
        <w:t>expenses</w:t>
      </w:r>
      <w:r>
        <w:rPr>
          <w:spacing w:val="81"/>
          <w:w w:val="105"/>
          <w:u w:val="single"/>
        </w:rPr>
        <w:t xml:space="preserve"> </w:t>
      </w:r>
      <w:r>
        <w:rPr>
          <w:spacing w:val="6"/>
          <w:w w:val="105"/>
          <w:u w:val="single"/>
        </w:rPr>
        <w:t>of</w:t>
      </w:r>
      <w:r>
        <w:rPr>
          <w:spacing w:val="71"/>
          <w:w w:val="105"/>
          <w:u w:val="single"/>
        </w:rPr>
        <w:t xml:space="preserve"> </w:t>
      </w:r>
      <w:r>
        <w:rPr>
          <w:w w:val="105"/>
          <w:u w:val="single"/>
        </w:rPr>
        <w:t xml:space="preserve">a </w:t>
      </w:r>
      <w:r>
        <w:rPr>
          <w:spacing w:val="12"/>
          <w:w w:val="105"/>
          <w:u w:val="single"/>
        </w:rPr>
        <w:t xml:space="preserve">current </w:t>
      </w:r>
      <w:r>
        <w:rPr>
          <w:spacing w:val="11"/>
          <w:w w:val="105"/>
          <w:u w:val="single"/>
        </w:rPr>
        <w:t xml:space="preserve">university faculty </w:t>
      </w:r>
      <w:r>
        <w:rPr>
          <w:spacing w:val="12"/>
          <w:w w:val="105"/>
          <w:u w:val="single"/>
        </w:rPr>
        <w:t xml:space="preserve">member </w:t>
      </w:r>
      <w:r>
        <w:rPr>
          <w:spacing w:val="10"/>
          <w:w w:val="105"/>
          <w:u w:val="single"/>
        </w:rPr>
        <w:t xml:space="preserve">who </w:t>
      </w:r>
      <w:r>
        <w:rPr>
          <w:spacing w:val="11"/>
          <w:w w:val="105"/>
          <w:u w:val="single"/>
        </w:rPr>
        <w:t>seeks</w:t>
      </w:r>
      <w:r>
        <w:rPr>
          <w:spacing w:val="8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 xml:space="preserve">additional education levels </w:t>
      </w:r>
      <w:r>
        <w:rPr>
          <w:spacing w:val="9"/>
          <w:w w:val="105"/>
          <w:u w:val="single"/>
        </w:rPr>
        <w:t xml:space="preserve">that </w:t>
      </w:r>
      <w:r>
        <w:rPr>
          <w:spacing w:val="12"/>
          <w:w w:val="105"/>
          <w:u w:val="single"/>
        </w:rPr>
        <w:t xml:space="preserve">will </w:t>
      </w:r>
      <w:r>
        <w:rPr>
          <w:spacing w:val="11"/>
          <w:w w:val="105"/>
          <w:u w:val="single"/>
        </w:rPr>
        <w:t xml:space="preserve">benefit </w:t>
      </w:r>
      <w:r>
        <w:rPr>
          <w:spacing w:val="6"/>
          <w:w w:val="105"/>
          <w:u w:val="single"/>
        </w:rPr>
        <w:t>the</w:t>
      </w:r>
      <w:r>
        <w:rPr>
          <w:spacing w:val="7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7"/>
          <w:w w:val="105"/>
          <w:u w:val="single"/>
        </w:rPr>
        <w:t xml:space="preserve">in </w:t>
      </w:r>
      <w:r>
        <w:rPr>
          <w:spacing w:val="10"/>
          <w:w w:val="105"/>
          <w:u w:val="single"/>
        </w:rPr>
        <w:t xml:space="preserve">meeting </w:t>
      </w:r>
      <w:r>
        <w:rPr>
          <w:spacing w:val="12"/>
          <w:w w:val="105"/>
          <w:u w:val="single"/>
        </w:rPr>
        <w:t xml:space="preserve">accreditation </w:t>
      </w:r>
      <w:r>
        <w:rPr>
          <w:spacing w:val="9"/>
          <w:w w:val="105"/>
          <w:u w:val="single"/>
        </w:rPr>
        <w:t xml:space="preserve">and </w:t>
      </w:r>
      <w:r>
        <w:rPr>
          <w:spacing w:val="13"/>
          <w:w w:val="105"/>
          <w:u w:val="single"/>
        </w:rPr>
        <w:t xml:space="preserve">professional </w:t>
      </w:r>
      <w:r>
        <w:rPr>
          <w:spacing w:val="12"/>
          <w:w w:val="105"/>
          <w:u w:val="single"/>
        </w:rPr>
        <w:t>standards.</w:t>
      </w:r>
    </w:p>
    <w:p w14:paraId="147B0D27" w14:textId="151D2A46" w:rsidR="00F91F5D" w:rsidRDefault="0004052E">
      <w:pPr>
        <w:pStyle w:val="BodyText"/>
        <w:spacing w:line="381" w:lineRule="auto"/>
        <w:ind w:left="132" w:right="7782" w:firstLine="1382"/>
        <w:jc w:val="both"/>
      </w:pPr>
      <w:r>
        <w:rPr>
          <w:w w:val="105"/>
          <w:u w:val="single"/>
        </w:rPr>
        <w:t>(2) Reimbursement under subdivision (d)(1) of this section shall be author</w:t>
      </w:r>
      <w:r>
        <w:rPr>
          <w:w w:val="105"/>
          <w:u w:val="single"/>
        </w:rPr>
        <w:t>ized only when the reimbursement request submitted by the current university faculty member has been documented by the university to meet cr</w:t>
      </w:r>
      <w:r>
        <w:rPr>
          <w:w w:val="105"/>
          <w:u w:val="single"/>
        </w:rPr>
        <w:t>itical shortage instructional areas or i</w:t>
      </w:r>
      <w:r>
        <w:rPr>
          <w:w w:val="105"/>
          <w:u w:val="single"/>
        </w:rPr>
        <w:t>s necessary for restructur</w:t>
      </w:r>
      <w:r>
        <w:rPr>
          <w:w w:val="105"/>
          <w:u w:val="single"/>
        </w:rPr>
        <w:t>ing the academic programs of the  university.</w:t>
      </w:r>
    </w:p>
    <w:p w14:paraId="4FB45BA5" w14:textId="456B6966" w:rsidR="00F91F5D" w:rsidRDefault="0004052E">
      <w:pPr>
        <w:pStyle w:val="BodyText"/>
        <w:spacing w:line="381" w:lineRule="auto"/>
        <w:ind w:left="132" w:right="7786"/>
        <w:jc w:val="both"/>
      </w:pPr>
      <w:r>
        <w:rPr>
          <w:spacing w:val="12"/>
          <w:w w:val="105"/>
        </w:rPr>
        <w:t xml:space="preserve">Recommendation: Codification </w:t>
      </w:r>
      <w:r>
        <w:rPr>
          <w:spacing w:val="4"/>
          <w:w w:val="105"/>
        </w:rPr>
        <w:t xml:space="preserve">to </w:t>
      </w:r>
      <w:r>
        <w:rPr>
          <w:spacing w:val="11"/>
          <w:w w:val="105"/>
        </w:rPr>
        <w:t xml:space="preserve">combine </w:t>
      </w:r>
      <w:r>
        <w:rPr>
          <w:w w:val="105"/>
        </w:rPr>
        <w:t>S</w:t>
      </w:r>
      <w:r>
        <w:rPr>
          <w:spacing w:val="12"/>
          <w:w w:val="105"/>
        </w:rPr>
        <w:t xml:space="preserve">pecial </w:t>
      </w:r>
      <w:r>
        <w:rPr>
          <w:spacing w:val="10"/>
          <w:w w:val="105"/>
        </w:rPr>
        <w:t xml:space="preserve">Language </w:t>
      </w:r>
      <w:r>
        <w:rPr>
          <w:spacing w:val="11"/>
          <w:w w:val="105"/>
        </w:rPr>
        <w:t xml:space="preserve">Codes </w:t>
      </w:r>
      <w:r>
        <w:rPr>
          <w:spacing w:val="9"/>
          <w:w w:val="105"/>
        </w:rPr>
        <w:t xml:space="preserve">0130- </w:t>
      </w:r>
      <w:r>
        <w:rPr>
          <w:spacing w:val="10"/>
          <w:w w:val="105"/>
        </w:rPr>
        <w:t>0026-</w:t>
      </w:r>
      <w:r>
        <w:rPr>
          <w:spacing w:val="8"/>
          <w:w w:val="105"/>
        </w:rPr>
        <w:t>005 ("S</w:t>
      </w:r>
      <w:r>
        <w:rPr>
          <w:spacing w:val="12"/>
          <w:w w:val="105"/>
        </w:rPr>
        <w:t xml:space="preserve">pecial </w:t>
      </w:r>
      <w:r>
        <w:rPr>
          <w:spacing w:val="13"/>
          <w:w w:val="105"/>
        </w:rPr>
        <w:t xml:space="preserve">Allowances) </w:t>
      </w:r>
      <w:r>
        <w:rPr>
          <w:spacing w:val="9"/>
          <w:w w:val="105"/>
        </w:rPr>
        <w:t>and 0130-</w:t>
      </w:r>
      <w:r>
        <w:rPr>
          <w:spacing w:val="10"/>
          <w:w w:val="105"/>
        </w:rPr>
        <w:t>0026-</w:t>
      </w:r>
      <w:r>
        <w:rPr>
          <w:spacing w:val="8"/>
          <w:w w:val="105"/>
        </w:rPr>
        <w:t>007</w:t>
      </w:r>
      <w:r>
        <w:rPr>
          <w:spacing w:val="70"/>
          <w:w w:val="105"/>
        </w:rPr>
        <w:t xml:space="preserve"> </w:t>
      </w:r>
      <w:r>
        <w:rPr>
          <w:spacing w:val="11"/>
          <w:w w:val="105"/>
        </w:rPr>
        <w:t xml:space="preserve">("Tuition </w:t>
      </w:r>
      <w:r>
        <w:rPr>
          <w:spacing w:val="12"/>
          <w:w w:val="105"/>
        </w:rPr>
        <w:t xml:space="preserve">Reimbursement") </w:t>
      </w:r>
      <w:r>
        <w:rPr>
          <w:spacing w:val="8"/>
          <w:w w:val="105"/>
        </w:rPr>
        <w:t xml:space="preserve">as an </w:t>
      </w:r>
      <w:r>
        <w:rPr>
          <w:spacing w:val="11"/>
          <w:w w:val="105"/>
        </w:rPr>
        <w:t xml:space="preserve">addition </w:t>
      </w:r>
      <w:r>
        <w:rPr>
          <w:spacing w:val="4"/>
          <w:w w:val="105"/>
        </w:rPr>
        <w:t xml:space="preserve">to </w:t>
      </w:r>
      <w:r>
        <w:rPr>
          <w:spacing w:val="12"/>
          <w:w w:val="105"/>
        </w:rPr>
        <w:t xml:space="preserve">Arkansas </w:t>
      </w:r>
      <w:r>
        <w:rPr>
          <w:spacing w:val="10"/>
          <w:w w:val="105"/>
        </w:rPr>
        <w:t xml:space="preserve">Code </w:t>
      </w:r>
      <w:r>
        <w:rPr>
          <w:spacing w:val="11"/>
          <w:w w:val="105"/>
        </w:rPr>
        <w:t>Ti</w:t>
      </w:r>
      <w:r>
        <w:rPr>
          <w:spacing w:val="11"/>
          <w:w w:val="105"/>
        </w:rPr>
        <w:t xml:space="preserve">tle </w:t>
      </w:r>
      <w:r>
        <w:rPr>
          <w:spacing w:val="6"/>
          <w:w w:val="105"/>
        </w:rPr>
        <w:t xml:space="preserve">6, </w:t>
      </w:r>
      <w:r>
        <w:rPr>
          <w:spacing w:val="11"/>
          <w:w w:val="105"/>
        </w:rPr>
        <w:t xml:space="preserve">Chapter   </w:t>
      </w:r>
      <w:r>
        <w:rPr>
          <w:spacing w:val="6"/>
          <w:w w:val="105"/>
        </w:rPr>
        <w:t>65,</w:t>
      </w:r>
    </w:p>
    <w:p w14:paraId="552CB7E9" w14:textId="77777777" w:rsidR="00F91F5D" w:rsidRDefault="00F91F5D">
      <w:pPr>
        <w:spacing w:line="381" w:lineRule="auto"/>
        <w:jc w:val="both"/>
        <w:sectPr w:rsidR="00F91F5D">
          <w:headerReference w:type="default" r:id="rId7"/>
          <w:footerReference w:type="default" r:id="rId8"/>
          <w:type w:val="continuous"/>
          <w:pgSz w:w="15840" w:h="12240" w:orient="landscape"/>
          <w:pgMar w:top="980" w:right="300" w:bottom="1100" w:left="300" w:header="737" w:footer="906" w:gutter="0"/>
          <w:pgNumType w:start="1"/>
          <w:cols w:space="720"/>
        </w:sectPr>
      </w:pPr>
    </w:p>
    <w:p w14:paraId="2F983FDC" w14:textId="77777777" w:rsidR="00F91F5D" w:rsidRDefault="00F91F5D">
      <w:pPr>
        <w:pStyle w:val="BodyText"/>
        <w:rPr>
          <w:sz w:val="20"/>
        </w:rPr>
      </w:pPr>
    </w:p>
    <w:p w14:paraId="7ED6A912" w14:textId="77777777" w:rsidR="00F91F5D" w:rsidRDefault="00F91F5D">
      <w:pPr>
        <w:pStyle w:val="BodyText"/>
        <w:spacing w:before="8"/>
      </w:pPr>
    </w:p>
    <w:p w14:paraId="0C2102B1" w14:textId="77777777" w:rsidR="00F91F5D" w:rsidRDefault="0004052E">
      <w:pPr>
        <w:pStyle w:val="Heading1"/>
        <w:tabs>
          <w:tab w:val="left" w:pos="7636"/>
          <w:tab w:val="left" w:pos="11380"/>
        </w:tabs>
      </w:pPr>
      <w:r>
        <w:t>INST: 0130 ARKANSAS</w:t>
      </w:r>
      <w:r>
        <w:rPr>
          <w:spacing w:val="8"/>
        </w:rPr>
        <w:t xml:space="preserve"> </w:t>
      </w:r>
      <w:r>
        <w:t>TECH</w:t>
      </w:r>
      <w:r>
        <w:rPr>
          <w:spacing w:val="2"/>
        </w:rPr>
        <w:t xml:space="preserve"> </w:t>
      </w:r>
      <w:r>
        <w:t>UNIVERSITY</w:t>
      </w:r>
      <w:r>
        <w:tab/>
        <w:t>ACT#:</w:t>
      </w:r>
      <w:r>
        <w:rPr>
          <w:spacing w:val="1"/>
        </w:rPr>
        <w:t xml:space="preserve"> </w:t>
      </w:r>
      <w:r>
        <w:t>204</w:t>
      </w:r>
      <w:r>
        <w:tab/>
        <w:t>SECTION#:</w:t>
      </w:r>
      <w:r>
        <w:rPr>
          <w:spacing w:val="5"/>
        </w:rPr>
        <w:t xml:space="preserve"> </w:t>
      </w:r>
      <w:r>
        <w:t>5</w:t>
      </w:r>
    </w:p>
    <w:p w14:paraId="6970EA2F" w14:textId="77777777" w:rsidR="00F91F5D" w:rsidRDefault="00F91F5D">
      <w:pPr>
        <w:pStyle w:val="BodyText"/>
        <w:spacing w:before="3"/>
        <w:rPr>
          <w:b/>
          <w:sz w:val="20"/>
        </w:rPr>
      </w:pPr>
    </w:p>
    <w:p w14:paraId="2BD4FB85" w14:textId="77777777" w:rsidR="00F91F5D" w:rsidRDefault="0004052E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24C1ED1E" w14:textId="77777777" w:rsidR="00F91F5D" w:rsidRDefault="00F91F5D">
      <w:pPr>
        <w:pStyle w:val="BodyText"/>
        <w:spacing w:before="6"/>
        <w:rPr>
          <w:b/>
          <w:sz w:val="10"/>
        </w:rPr>
      </w:pPr>
    </w:p>
    <w:p w14:paraId="3EB25C88" w14:textId="62D17F33" w:rsidR="00F91F5D" w:rsidRDefault="0004052E">
      <w:pPr>
        <w:pStyle w:val="BodyText"/>
        <w:spacing w:before="107"/>
        <w:ind w:left="132"/>
      </w:pPr>
      <w:r>
        <w:pict w14:anchorId="6AB5E646">
          <v:shape id="_x0000_s1029" style="position:absolute;left:0;text-align:left;margin-left:21.6pt;margin-top:-4.35pt;width:748.8pt;height:434.2pt;z-index:-3664;mso-position-horizontal-relative:page" coordorigin="432,-87" coordsize="14976,8684" o:spt="100" adj="0,,0" path="m432,-87r14976,m7920,1108r,-576m7920,532r,-619m7920,1684r,-576m7920,2260r,-576m7920,2836r,-576m7920,3412r,-576m7920,3988r,-576m7920,4564r,-576m7920,5140r,-576m7920,5716r,-576m7920,6292r,-576m7920,6868r,-576m7920,7444r,-576m7920,8020r,-576m7920,8596r,-576m7920,906r,-993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w w:val="105"/>
        </w:rPr>
        <w:t>ubchapter 302.</w:t>
      </w:r>
    </w:p>
    <w:p w14:paraId="5B94B5EE" w14:textId="77777777" w:rsidR="00F91F5D" w:rsidRDefault="00F91F5D">
      <w:pPr>
        <w:sectPr w:rsidR="00F91F5D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73145435" w14:textId="77777777" w:rsidR="00F91F5D" w:rsidRDefault="00F91F5D">
      <w:pPr>
        <w:pStyle w:val="BodyText"/>
        <w:rPr>
          <w:sz w:val="20"/>
        </w:rPr>
      </w:pPr>
    </w:p>
    <w:p w14:paraId="6DEF72E8" w14:textId="77777777" w:rsidR="00F91F5D" w:rsidRDefault="00F91F5D">
      <w:pPr>
        <w:pStyle w:val="BodyText"/>
        <w:spacing w:before="8"/>
      </w:pPr>
    </w:p>
    <w:p w14:paraId="16181FA7" w14:textId="77777777" w:rsidR="00F91F5D" w:rsidRDefault="0004052E">
      <w:pPr>
        <w:pStyle w:val="Heading1"/>
        <w:tabs>
          <w:tab w:val="left" w:pos="7636"/>
          <w:tab w:val="left" w:pos="11380"/>
        </w:tabs>
      </w:pPr>
      <w:r>
        <w:t>INST: 0130 ARKANSAS</w:t>
      </w:r>
      <w:r>
        <w:rPr>
          <w:spacing w:val="8"/>
        </w:rPr>
        <w:t xml:space="preserve"> </w:t>
      </w:r>
      <w:r>
        <w:t>TECH</w:t>
      </w:r>
      <w:r>
        <w:rPr>
          <w:spacing w:val="2"/>
        </w:rPr>
        <w:t xml:space="preserve"> </w:t>
      </w:r>
      <w:r>
        <w:t>UNIVERSITY</w:t>
      </w:r>
      <w:r>
        <w:tab/>
        <w:t>ACT#:</w:t>
      </w:r>
      <w:r>
        <w:rPr>
          <w:spacing w:val="1"/>
        </w:rPr>
        <w:t xml:space="preserve"> </w:t>
      </w:r>
      <w:r>
        <w:t>204</w:t>
      </w:r>
      <w:r>
        <w:tab/>
        <w:t>SECTION#:</w:t>
      </w:r>
      <w:r>
        <w:rPr>
          <w:spacing w:val="5"/>
        </w:rPr>
        <w:t xml:space="preserve"> </w:t>
      </w:r>
      <w:r>
        <w:t>6</w:t>
      </w:r>
    </w:p>
    <w:p w14:paraId="3682F667" w14:textId="77777777" w:rsidR="00F91F5D" w:rsidRDefault="00F91F5D">
      <w:pPr>
        <w:pStyle w:val="BodyText"/>
        <w:spacing w:before="3"/>
        <w:rPr>
          <w:b/>
          <w:sz w:val="20"/>
        </w:rPr>
      </w:pPr>
    </w:p>
    <w:p w14:paraId="593391C0" w14:textId="77777777" w:rsidR="00F91F5D" w:rsidRDefault="0004052E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2A6B65C4" w14:textId="77777777" w:rsidR="00F91F5D" w:rsidRDefault="00F91F5D">
      <w:pPr>
        <w:pStyle w:val="BodyText"/>
        <w:spacing w:before="6"/>
        <w:rPr>
          <w:b/>
          <w:sz w:val="10"/>
        </w:rPr>
      </w:pPr>
    </w:p>
    <w:p w14:paraId="752BE312" w14:textId="4698AA80" w:rsidR="00F91F5D" w:rsidRDefault="0004052E">
      <w:pPr>
        <w:pStyle w:val="BodyText"/>
        <w:spacing w:before="107" w:line="381" w:lineRule="auto"/>
        <w:ind w:left="132" w:right="7790"/>
        <w:jc w:val="both"/>
      </w:pPr>
      <w:r>
        <w:pict w14:anchorId="5F4FEB90">
          <v:shape id="_x0000_s1028" style="position:absolute;left:0;text-align:left;margin-left:21.6pt;margin-top:-4.35pt;width:748.8pt;height:439.95pt;z-index:-3640;mso-position-horizontal-relative:page" coordorigin="432,-87" coordsize="14976,8799" o:spt="100" adj="0,,0" path="m432,-87r14976,m7920,1021r,-1108m7920,8711r,-8726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spacing w:val="9"/>
          <w:w w:val="105"/>
        </w:rPr>
        <w:t xml:space="preserve">PECIAL </w:t>
      </w:r>
      <w:r>
        <w:rPr>
          <w:spacing w:val="7"/>
          <w:w w:val="105"/>
        </w:rPr>
        <w:t xml:space="preserve">LANGUAGE </w:t>
      </w:r>
      <w:r>
        <w:rPr>
          <w:w w:val="105"/>
        </w:rPr>
        <w:t xml:space="preserve">- </w:t>
      </w:r>
      <w:r>
        <w:rPr>
          <w:spacing w:val="7"/>
          <w:w w:val="105"/>
        </w:rPr>
        <w:t xml:space="preserve">CODE  </w:t>
      </w:r>
      <w:r>
        <w:rPr>
          <w:spacing w:val="9"/>
          <w:w w:val="105"/>
        </w:rPr>
        <w:t xml:space="preserve">AMENDMENT.  </w:t>
      </w:r>
      <w:r>
        <w:rPr>
          <w:spacing w:val="13"/>
          <w:w w:val="105"/>
        </w:rPr>
        <w:t xml:space="preserve">Arkansas </w:t>
      </w:r>
      <w:r>
        <w:rPr>
          <w:spacing w:val="10"/>
          <w:w w:val="105"/>
        </w:rPr>
        <w:t xml:space="preserve">Code </w:t>
      </w:r>
      <w:r>
        <w:rPr>
          <w:spacing w:val="11"/>
          <w:w w:val="105"/>
        </w:rPr>
        <w:t xml:space="preserve">Title </w:t>
      </w:r>
      <w:r>
        <w:rPr>
          <w:spacing w:val="6"/>
          <w:w w:val="105"/>
        </w:rPr>
        <w:t xml:space="preserve">6, </w:t>
      </w:r>
      <w:r>
        <w:rPr>
          <w:spacing w:val="11"/>
          <w:w w:val="105"/>
        </w:rPr>
        <w:t xml:space="preserve">Chapter  </w:t>
      </w:r>
      <w:r>
        <w:rPr>
          <w:spacing w:val="8"/>
          <w:w w:val="105"/>
        </w:rPr>
        <w:t xml:space="preserve">65, </w:t>
      </w:r>
      <w:r>
        <w:rPr>
          <w:w w:val="105"/>
        </w:rPr>
        <w:t>S</w:t>
      </w:r>
      <w:r>
        <w:rPr>
          <w:spacing w:val="11"/>
          <w:w w:val="105"/>
        </w:rPr>
        <w:t xml:space="preserve">ubchapter </w:t>
      </w:r>
      <w:r>
        <w:rPr>
          <w:spacing w:val="6"/>
          <w:w w:val="105"/>
        </w:rPr>
        <w:t xml:space="preserve">3,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amended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add </w:t>
      </w:r>
      <w:r>
        <w:rPr>
          <w:spacing w:val="8"/>
          <w:w w:val="105"/>
        </w:rPr>
        <w:t xml:space="preserve">an </w:t>
      </w:r>
      <w:r>
        <w:rPr>
          <w:spacing w:val="11"/>
          <w:w w:val="105"/>
        </w:rPr>
        <w:t xml:space="preserve">additional section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codify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>languag</w:t>
      </w:r>
      <w:r>
        <w:rPr>
          <w:spacing w:val="11"/>
          <w:w w:val="105"/>
        </w:rPr>
        <w:t xml:space="preserve">e </w:t>
      </w:r>
      <w:r>
        <w:rPr>
          <w:spacing w:val="7"/>
          <w:w w:val="105"/>
        </w:rPr>
        <w:t xml:space="preserve">in </w:t>
      </w:r>
      <w:r>
        <w:rPr>
          <w:spacing w:val="13"/>
          <w:w w:val="105"/>
        </w:rPr>
        <w:t xml:space="preserve">appropriation </w:t>
      </w:r>
      <w:r>
        <w:rPr>
          <w:spacing w:val="10"/>
          <w:w w:val="105"/>
        </w:rPr>
        <w:t xml:space="preserve">acts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read </w:t>
      </w:r>
      <w:r>
        <w:rPr>
          <w:spacing w:val="8"/>
          <w:w w:val="105"/>
        </w:rPr>
        <w:t xml:space="preserve">as </w:t>
      </w:r>
      <w:r>
        <w:rPr>
          <w:spacing w:val="36"/>
          <w:w w:val="105"/>
        </w:rPr>
        <w:t xml:space="preserve"> </w:t>
      </w:r>
      <w:r>
        <w:rPr>
          <w:spacing w:val="12"/>
          <w:w w:val="105"/>
        </w:rPr>
        <w:t>follows:</w:t>
      </w:r>
    </w:p>
    <w:p w14:paraId="2FB325B2" w14:textId="77777777" w:rsidR="00F91F5D" w:rsidRDefault="0004052E">
      <w:pPr>
        <w:pStyle w:val="BodyText"/>
        <w:ind w:left="823"/>
      </w:pPr>
      <w:r>
        <w:rPr>
          <w:w w:val="105"/>
          <w:u w:val="single"/>
        </w:rPr>
        <w:t>6- 65- 307. Arkansas Tech S TEM Institute.</w:t>
      </w:r>
    </w:p>
    <w:p w14:paraId="06B9F6C2" w14:textId="77777777" w:rsidR="00F91F5D" w:rsidRDefault="0004052E">
      <w:pPr>
        <w:pStyle w:val="ListParagraph"/>
        <w:numPr>
          <w:ilvl w:val="0"/>
          <w:numId w:val="1"/>
        </w:numPr>
        <w:tabs>
          <w:tab w:val="left" w:pos="1314"/>
        </w:tabs>
        <w:spacing w:before="129" w:line="381" w:lineRule="auto"/>
        <w:ind w:right="7787" w:firstLine="691"/>
        <w:jc w:val="both"/>
        <w:rPr>
          <w:sz w:val="18"/>
        </w:rPr>
      </w:pPr>
      <w:r>
        <w:rPr>
          <w:spacing w:val="13"/>
          <w:w w:val="105"/>
          <w:sz w:val="18"/>
          <w:u w:val="single"/>
        </w:rPr>
        <w:t xml:space="preserve">Arkansas </w:t>
      </w:r>
      <w:r>
        <w:rPr>
          <w:spacing w:val="12"/>
          <w:w w:val="105"/>
          <w:sz w:val="18"/>
          <w:u w:val="single"/>
        </w:rPr>
        <w:t xml:space="preserve">Tech </w:t>
      </w:r>
      <w:r>
        <w:rPr>
          <w:w w:val="105"/>
          <w:sz w:val="18"/>
          <w:u w:val="single"/>
        </w:rPr>
        <w:t xml:space="preserve">S </w:t>
      </w:r>
      <w:r>
        <w:rPr>
          <w:spacing w:val="10"/>
          <w:w w:val="105"/>
          <w:sz w:val="18"/>
          <w:u w:val="single"/>
        </w:rPr>
        <w:t xml:space="preserve">TEM </w:t>
      </w:r>
      <w:r>
        <w:rPr>
          <w:spacing w:val="9"/>
          <w:w w:val="105"/>
          <w:sz w:val="18"/>
          <w:u w:val="single"/>
        </w:rPr>
        <w:t xml:space="preserve">Institute </w:t>
      </w:r>
      <w:r>
        <w:rPr>
          <w:spacing w:val="11"/>
          <w:w w:val="105"/>
          <w:sz w:val="18"/>
          <w:u w:val="single"/>
        </w:rPr>
        <w:t xml:space="preserve">shall </w:t>
      </w:r>
      <w:r>
        <w:rPr>
          <w:spacing w:val="5"/>
          <w:w w:val="105"/>
          <w:sz w:val="18"/>
          <w:u w:val="single"/>
        </w:rPr>
        <w:t xml:space="preserve">be </w:t>
      </w:r>
      <w:r>
        <w:rPr>
          <w:spacing w:val="13"/>
          <w:w w:val="105"/>
          <w:sz w:val="18"/>
          <w:u w:val="single"/>
        </w:rPr>
        <w:t xml:space="preserve">administered </w:t>
      </w:r>
      <w:r>
        <w:rPr>
          <w:spacing w:val="9"/>
          <w:w w:val="105"/>
          <w:sz w:val="18"/>
          <w:u w:val="single"/>
        </w:rPr>
        <w:t xml:space="preserve">under </w:t>
      </w:r>
      <w:r>
        <w:rPr>
          <w:spacing w:val="6"/>
          <w:w w:val="105"/>
          <w:sz w:val="18"/>
          <w:u w:val="single"/>
        </w:rPr>
        <w:t>the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 xml:space="preserve">direction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2"/>
          <w:w w:val="105"/>
          <w:sz w:val="18"/>
          <w:u w:val="single"/>
        </w:rPr>
        <w:t>Arkansas Tech</w:t>
      </w:r>
      <w:r>
        <w:rPr>
          <w:spacing w:val="64"/>
          <w:w w:val="105"/>
          <w:sz w:val="18"/>
          <w:u w:val="single"/>
        </w:rPr>
        <w:t xml:space="preserve"> </w:t>
      </w:r>
      <w:r>
        <w:rPr>
          <w:spacing w:val="10"/>
          <w:w w:val="105"/>
          <w:sz w:val="18"/>
          <w:u w:val="single"/>
        </w:rPr>
        <w:t>University.</w:t>
      </w:r>
    </w:p>
    <w:p w14:paraId="273C22D5" w14:textId="77777777" w:rsidR="00F91F5D" w:rsidRDefault="0004052E">
      <w:pPr>
        <w:pStyle w:val="ListParagraph"/>
        <w:numPr>
          <w:ilvl w:val="0"/>
          <w:numId w:val="1"/>
        </w:numPr>
        <w:tabs>
          <w:tab w:val="left" w:pos="1371"/>
        </w:tabs>
        <w:spacing w:line="381" w:lineRule="auto"/>
        <w:ind w:right="7788" w:firstLine="691"/>
        <w:jc w:val="both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The institute </w:t>
      </w:r>
      <w:r>
        <w:rPr>
          <w:spacing w:val="11"/>
          <w:w w:val="105"/>
          <w:sz w:val="18"/>
          <w:u w:val="single"/>
        </w:rPr>
        <w:t xml:space="preserve">shall utilize </w:t>
      </w:r>
      <w:r>
        <w:rPr>
          <w:w w:val="105"/>
          <w:sz w:val="18"/>
          <w:u w:val="single"/>
        </w:rPr>
        <w:t xml:space="preserve">a </w:t>
      </w:r>
      <w:r>
        <w:rPr>
          <w:spacing w:val="13"/>
          <w:w w:val="105"/>
          <w:sz w:val="18"/>
          <w:u w:val="single"/>
        </w:rPr>
        <w:t xml:space="preserve">multidisciplinary collaboration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3"/>
          <w:w w:val="105"/>
          <w:sz w:val="18"/>
          <w:u w:val="single"/>
        </w:rPr>
        <w:t xml:space="preserve">professionals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2"/>
          <w:w w:val="105"/>
          <w:sz w:val="18"/>
          <w:u w:val="single"/>
        </w:rPr>
        <w:t xml:space="preserve">explore, </w:t>
      </w:r>
      <w:r>
        <w:rPr>
          <w:spacing w:val="11"/>
          <w:w w:val="105"/>
          <w:sz w:val="18"/>
          <w:u w:val="single"/>
        </w:rPr>
        <w:t xml:space="preserve">develop, </w:t>
      </w:r>
      <w:r>
        <w:rPr>
          <w:spacing w:val="12"/>
          <w:w w:val="105"/>
          <w:sz w:val="18"/>
          <w:u w:val="single"/>
        </w:rPr>
        <w:t xml:space="preserve">implement,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11"/>
          <w:w w:val="105"/>
          <w:sz w:val="18"/>
          <w:u w:val="single"/>
        </w:rPr>
        <w:t xml:space="preserve">evaluate </w:t>
      </w:r>
      <w:r>
        <w:rPr>
          <w:spacing w:val="9"/>
          <w:w w:val="105"/>
          <w:sz w:val="18"/>
          <w:u w:val="single"/>
        </w:rPr>
        <w:t xml:space="preserve">new and </w:t>
      </w:r>
      <w:r>
        <w:rPr>
          <w:spacing w:val="10"/>
          <w:w w:val="105"/>
          <w:sz w:val="18"/>
          <w:u w:val="single"/>
        </w:rPr>
        <w:t xml:space="preserve">better ways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1"/>
          <w:w w:val="105"/>
          <w:sz w:val="18"/>
          <w:u w:val="single"/>
        </w:rPr>
        <w:t xml:space="preserve">integrate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teaching, </w:t>
      </w:r>
      <w:r>
        <w:rPr>
          <w:spacing w:val="9"/>
          <w:w w:val="105"/>
          <w:sz w:val="18"/>
          <w:u w:val="single"/>
        </w:rPr>
        <w:t xml:space="preserve">study, and </w:t>
      </w:r>
      <w:r>
        <w:rPr>
          <w:spacing w:val="13"/>
          <w:w w:val="105"/>
          <w:sz w:val="18"/>
          <w:u w:val="single"/>
        </w:rPr>
        <w:t xml:space="preserve">performance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1"/>
          <w:w w:val="105"/>
          <w:sz w:val="18"/>
          <w:u w:val="single"/>
        </w:rPr>
        <w:t xml:space="preserve">following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3"/>
          <w:w w:val="105"/>
          <w:sz w:val="18"/>
          <w:u w:val="single"/>
        </w:rPr>
        <w:t xml:space="preserve">academic, </w:t>
      </w:r>
      <w:r>
        <w:rPr>
          <w:spacing w:val="12"/>
          <w:w w:val="105"/>
          <w:sz w:val="18"/>
          <w:u w:val="single"/>
        </w:rPr>
        <w:t xml:space="preserve">economic,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12"/>
          <w:w w:val="105"/>
          <w:sz w:val="18"/>
          <w:u w:val="single"/>
        </w:rPr>
        <w:t xml:space="preserve">economic </w:t>
      </w:r>
      <w:r>
        <w:rPr>
          <w:spacing w:val="11"/>
          <w:w w:val="105"/>
          <w:sz w:val="18"/>
          <w:u w:val="single"/>
        </w:rPr>
        <w:t xml:space="preserve">development </w:t>
      </w:r>
      <w:r>
        <w:rPr>
          <w:spacing w:val="12"/>
          <w:w w:val="105"/>
          <w:sz w:val="18"/>
          <w:u w:val="single"/>
        </w:rPr>
        <w:t xml:space="preserve">purposes </w:t>
      </w:r>
      <w:r>
        <w:rPr>
          <w:spacing w:val="7"/>
          <w:w w:val="105"/>
          <w:sz w:val="18"/>
          <w:u w:val="single"/>
        </w:rPr>
        <w:t xml:space="preserve">in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33"/>
          <w:w w:val="105"/>
          <w:sz w:val="18"/>
          <w:u w:val="single"/>
        </w:rPr>
        <w:t xml:space="preserve"> </w:t>
      </w:r>
      <w:r>
        <w:rPr>
          <w:spacing w:val="10"/>
          <w:w w:val="105"/>
          <w:sz w:val="18"/>
          <w:u w:val="single"/>
        </w:rPr>
        <w:t>state:</w:t>
      </w:r>
    </w:p>
    <w:p w14:paraId="4910FB41" w14:textId="77777777" w:rsidR="00F91F5D" w:rsidRDefault="0004052E">
      <w:pPr>
        <w:pStyle w:val="ListParagraph"/>
        <w:numPr>
          <w:ilvl w:val="1"/>
          <w:numId w:val="1"/>
        </w:numPr>
        <w:tabs>
          <w:tab w:val="left" w:pos="1947"/>
        </w:tabs>
        <w:ind w:firstLine="0"/>
        <w:rPr>
          <w:sz w:val="18"/>
        </w:rPr>
      </w:pPr>
      <w:r>
        <w:rPr>
          <w:spacing w:val="12"/>
          <w:w w:val="105"/>
          <w:sz w:val="18"/>
          <w:u w:val="single"/>
        </w:rPr>
        <w:t>Business;</w:t>
      </w:r>
    </w:p>
    <w:p w14:paraId="2B83B718" w14:textId="77777777" w:rsidR="00F91F5D" w:rsidRDefault="0004052E">
      <w:pPr>
        <w:pStyle w:val="ListParagraph"/>
        <w:numPr>
          <w:ilvl w:val="1"/>
          <w:numId w:val="1"/>
        </w:numPr>
        <w:tabs>
          <w:tab w:val="left" w:pos="1947"/>
        </w:tabs>
        <w:spacing w:before="128"/>
        <w:ind w:left="1946" w:hanging="432"/>
        <w:rPr>
          <w:sz w:val="18"/>
        </w:rPr>
      </w:pPr>
      <w:r>
        <w:rPr>
          <w:spacing w:val="11"/>
          <w:w w:val="105"/>
          <w:sz w:val="18"/>
          <w:u w:val="single"/>
        </w:rPr>
        <w:t>Engineer</w:t>
      </w:r>
      <w:r>
        <w:rPr>
          <w:spacing w:val="-51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ing;</w:t>
      </w:r>
    </w:p>
    <w:p w14:paraId="7713DC52" w14:textId="77777777" w:rsidR="00F91F5D" w:rsidRDefault="0004052E">
      <w:pPr>
        <w:pStyle w:val="ListParagraph"/>
        <w:numPr>
          <w:ilvl w:val="1"/>
          <w:numId w:val="1"/>
        </w:numPr>
        <w:tabs>
          <w:tab w:val="left" w:pos="1947"/>
        </w:tabs>
        <w:spacing w:before="128"/>
        <w:ind w:left="1946" w:hanging="432"/>
        <w:rPr>
          <w:sz w:val="18"/>
        </w:rPr>
      </w:pPr>
      <w:r>
        <w:rPr>
          <w:spacing w:val="12"/>
          <w:w w:val="105"/>
          <w:sz w:val="18"/>
          <w:u w:val="single"/>
        </w:rPr>
        <w:t>Emergency</w:t>
      </w:r>
      <w:r>
        <w:rPr>
          <w:spacing w:val="7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>management;</w:t>
      </w:r>
    </w:p>
    <w:p w14:paraId="4FF8365E" w14:textId="77777777" w:rsidR="00F91F5D" w:rsidRDefault="0004052E">
      <w:pPr>
        <w:pStyle w:val="ListParagraph"/>
        <w:numPr>
          <w:ilvl w:val="1"/>
          <w:numId w:val="1"/>
        </w:numPr>
        <w:tabs>
          <w:tab w:val="left" w:pos="1947"/>
        </w:tabs>
        <w:spacing w:before="128"/>
        <w:ind w:left="1946" w:hanging="432"/>
        <w:rPr>
          <w:sz w:val="18"/>
        </w:rPr>
      </w:pPr>
      <w:proofErr w:type="spellStart"/>
      <w:r>
        <w:rPr>
          <w:spacing w:val="9"/>
          <w:w w:val="105"/>
          <w:sz w:val="18"/>
          <w:u w:val="single"/>
        </w:rPr>
        <w:t>Agr</w:t>
      </w:r>
      <w:proofErr w:type="spellEnd"/>
      <w:r>
        <w:rPr>
          <w:spacing w:val="-49"/>
          <w:w w:val="105"/>
          <w:sz w:val="18"/>
          <w:u w:val="single"/>
        </w:rPr>
        <w:t xml:space="preserve"> </w:t>
      </w:r>
      <w:proofErr w:type="spellStart"/>
      <w:r>
        <w:rPr>
          <w:spacing w:val="12"/>
          <w:w w:val="105"/>
          <w:sz w:val="18"/>
          <w:u w:val="single"/>
        </w:rPr>
        <w:t>iculture</w:t>
      </w:r>
      <w:proofErr w:type="spellEnd"/>
      <w:r>
        <w:rPr>
          <w:spacing w:val="12"/>
          <w:w w:val="105"/>
          <w:sz w:val="18"/>
          <w:u w:val="single"/>
        </w:rPr>
        <w:t>;</w:t>
      </w:r>
    </w:p>
    <w:p w14:paraId="004A824E" w14:textId="77777777" w:rsidR="00F91F5D" w:rsidRDefault="0004052E">
      <w:pPr>
        <w:pStyle w:val="ListParagraph"/>
        <w:numPr>
          <w:ilvl w:val="1"/>
          <w:numId w:val="1"/>
        </w:numPr>
        <w:tabs>
          <w:tab w:val="left" w:pos="1947"/>
        </w:tabs>
        <w:spacing w:before="128"/>
        <w:ind w:left="1946" w:hanging="432"/>
        <w:rPr>
          <w:sz w:val="18"/>
        </w:rPr>
      </w:pPr>
      <w:r>
        <w:rPr>
          <w:spacing w:val="10"/>
          <w:w w:val="105"/>
          <w:sz w:val="18"/>
          <w:u w:val="single"/>
        </w:rPr>
        <w:t>Health</w:t>
      </w:r>
      <w:r>
        <w:rPr>
          <w:spacing w:val="14"/>
          <w:w w:val="105"/>
          <w:sz w:val="18"/>
          <w:u w:val="single"/>
        </w:rPr>
        <w:t xml:space="preserve"> </w:t>
      </w:r>
      <w:r>
        <w:rPr>
          <w:spacing w:val="13"/>
          <w:w w:val="105"/>
          <w:sz w:val="18"/>
          <w:u w:val="single"/>
        </w:rPr>
        <w:t>care;</w:t>
      </w:r>
    </w:p>
    <w:p w14:paraId="457588C2" w14:textId="77777777" w:rsidR="00F91F5D" w:rsidRDefault="0004052E">
      <w:pPr>
        <w:pStyle w:val="ListParagraph"/>
        <w:numPr>
          <w:ilvl w:val="1"/>
          <w:numId w:val="1"/>
        </w:numPr>
        <w:tabs>
          <w:tab w:val="left" w:pos="1947"/>
        </w:tabs>
        <w:spacing w:before="128" w:line="381" w:lineRule="auto"/>
        <w:ind w:right="10910" w:firstLine="0"/>
        <w:rPr>
          <w:sz w:val="18"/>
        </w:rPr>
      </w:pPr>
      <w:r>
        <w:rPr>
          <w:spacing w:val="13"/>
          <w:w w:val="105"/>
          <w:sz w:val="18"/>
          <w:u w:val="single"/>
        </w:rPr>
        <w:t xml:space="preserve">Technical programs; </w:t>
      </w:r>
      <w:r>
        <w:rPr>
          <w:spacing w:val="9"/>
          <w:w w:val="105"/>
          <w:sz w:val="18"/>
          <w:u w:val="single"/>
        </w:rPr>
        <w:t xml:space="preserve">and (7)  </w:t>
      </w:r>
      <w:r>
        <w:rPr>
          <w:spacing w:val="11"/>
          <w:w w:val="105"/>
          <w:sz w:val="18"/>
          <w:u w:val="single"/>
        </w:rPr>
        <w:t>Computer</w:t>
      </w:r>
      <w:r>
        <w:rPr>
          <w:spacing w:val="41"/>
          <w:w w:val="105"/>
          <w:sz w:val="18"/>
          <w:u w:val="single"/>
        </w:rPr>
        <w:t xml:space="preserve"> </w:t>
      </w:r>
      <w:r>
        <w:rPr>
          <w:spacing w:val="13"/>
          <w:w w:val="105"/>
          <w:sz w:val="18"/>
          <w:u w:val="single"/>
        </w:rPr>
        <w:t>sciences.</w:t>
      </w:r>
    </w:p>
    <w:p w14:paraId="490C4A93" w14:textId="316BB059" w:rsidR="00F91F5D" w:rsidRDefault="0004052E">
      <w:pPr>
        <w:pStyle w:val="ListParagraph"/>
        <w:numPr>
          <w:ilvl w:val="0"/>
          <w:numId w:val="1"/>
        </w:numPr>
        <w:tabs>
          <w:tab w:val="left" w:pos="1242"/>
        </w:tabs>
        <w:spacing w:line="381" w:lineRule="auto"/>
        <w:ind w:left="1514" w:right="8142" w:hanging="691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The </w:t>
      </w:r>
      <w:r>
        <w:rPr>
          <w:spacing w:val="5"/>
          <w:w w:val="105"/>
          <w:sz w:val="18"/>
          <w:u w:val="single"/>
        </w:rPr>
        <w:t>pr</w:t>
      </w:r>
      <w:r>
        <w:rPr>
          <w:spacing w:val="9"/>
          <w:w w:val="105"/>
          <w:sz w:val="18"/>
          <w:u w:val="single"/>
        </w:rPr>
        <w:t>ior</w:t>
      </w:r>
      <w:r>
        <w:rPr>
          <w:spacing w:val="10"/>
          <w:w w:val="105"/>
          <w:sz w:val="18"/>
          <w:u w:val="single"/>
        </w:rPr>
        <w:t xml:space="preserve">ities </w:t>
      </w:r>
      <w:r>
        <w:rPr>
          <w:spacing w:val="6"/>
          <w:w w:val="105"/>
          <w:sz w:val="18"/>
          <w:u w:val="single"/>
        </w:rPr>
        <w:t xml:space="preserve">of the </w:t>
      </w:r>
      <w:r>
        <w:rPr>
          <w:spacing w:val="10"/>
          <w:w w:val="105"/>
          <w:sz w:val="18"/>
          <w:u w:val="single"/>
        </w:rPr>
        <w:t xml:space="preserve">institute </w:t>
      </w:r>
      <w:r>
        <w:rPr>
          <w:spacing w:val="11"/>
          <w:w w:val="105"/>
          <w:sz w:val="18"/>
          <w:u w:val="single"/>
        </w:rPr>
        <w:t xml:space="preserve">shall </w:t>
      </w:r>
      <w:r>
        <w:rPr>
          <w:spacing w:val="10"/>
          <w:w w:val="105"/>
          <w:sz w:val="18"/>
          <w:u w:val="single"/>
        </w:rPr>
        <w:t xml:space="preserve">include without </w:t>
      </w:r>
      <w:r>
        <w:rPr>
          <w:spacing w:val="11"/>
          <w:w w:val="105"/>
          <w:sz w:val="18"/>
          <w:u w:val="single"/>
        </w:rPr>
        <w:t xml:space="preserve">limitation: </w:t>
      </w:r>
      <w:r>
        <w:rPr>
          <w:spacing w:val="9"/>
          <w:w w:val="105"/>
          <w:sz w:val="18"/>
          <w:u w:val="single"/>
        </w:rPr>
        <w:t xml:space="preserve">(1)  </w:t>
      </w:r>
      <w:r>
        <w:rPr>
          <w:spacing w:val="11"/>
          <w:w w:val="105"/>
          <w:sz w:val="18"/>
          <w:u w:val="single"/>
        </w:rPr>
        <w:t>Economic</w:t>
      </w:r>
      <w:r>
        <w:rPr>
          <w:spacing w:val="37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development;</w:t>
      </w:r>
    </w:p>
    <w:p w14:paraId="7795D84B" w14:textId="77777777" w:rsidR="00F91F5D" w:rsidRDefault="0004052E">
      <w:pPr>
        <w:pStyle w:val="BodyText"/>
        <w:spacing w:line="381" w:lineRule="auto"/>
        <w:ind w:left="1514" w:right="10060"/>
      </w:pPr>
      <w:r>
        <w:rPr>
          <w:w w:val="105"/>
          <w:u w:val="single"/>
        </w:rPr>
        <w:t>(2) Technology development; and (3)  Cyber- park development.</w:t>
      </w:r>
    </w:p>
    <w:p w14:paraId="4A97AEDB" w14:textId="77777777" w:rsidR="00F91F5D" w:rsidRDefault="0004052E">
      <w:pPr>
        <w:pStyle w:val="ListParagraph"/>
        <w:numPr>
          <w:ilvl w:val="0"/>
          <w:numId w:val="1"/>
        </w:numPr>
        <w:tabs>
          <w:tab w:val="left" w:pos="1371"/>
        </w:tabs>
        <w:spacing w:line="381" w:lineRule="auto"/>
        <w:ind w:right="7785" w:firstLine="691"/>
        <w:jc w:val="both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university shall </w:t>
      </w:r>
      <w:r>
        <w:rPr>
          <w:spacing w:val="9"/>
          <w:w w:val="105"/>
          <w:sz w:val="18"/>
          <w:u w:val="single"/>
        </w:rPr>
        <w:t xml:space="preserve">make </w:t>
      </w:r>
      <w:r>
        <w:rPr>
          <w:spacing w:val="11"/>
          <w:w w:val="105"/>
          <w:sz w:val="18"/>
          <w:u w:val="single"/>
        </w:rPr>
        <w:t xml:space="preserve">annual </w:t>
      </w:r>
      <w:r>
        <w:rPr>
          <w:spacing w:val="12"/>
          <w:w w:val="105"/>
          <w:sz w:val="18"/>
          <w:u w:val="single"/>
        </w:rPr>
        <w:t xml:space="preserve">reports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>Legislative Council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10"/>
          <w:w w:val="105"/>
          <w:sz w:val="18"/>
          <w:u w:val="single"/>
        </w:rPr>
        <w:t xml:space="preserve">or, </w:t>
      </w:r>
      <w:r>
        <w:rPr>
          <w:spacing w:val="7"/>
          <w:w w:val="105"/>
          <w:sz w:val="18"/>
          <w:u w:val="single"/>
        </w:rPr>
        <w:t xml:space="preserve">if </w:t>
      </w:r>
      <w:r>
        <w:rPr>
          <w:spacing w:val="6"/>
          <w:w w:val="105"/>
          <w:sz w:val="18"/>
          <w:u w:val="single"/>
        </w:rPr>
        <w:t>the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 xml:space="preserve">General </w:t>
      </w:r>
      <w:r>
        <w:rPr>
          <w:spacing w:val="13"/>
          <w:w w:val="105"/>
          <w:sz w:val="18"/>
          <w:u w:val="single"/>
        </w:rPr>
        <w:t xml:space="preserve">Assembly </w:t>
      </w:r>
      <w:r>
        <w:rPr>
          <w:spacing w:val="7"/>
          <w:w w:val="105"/>
          <w:sz w:val="18"/>
          <w:u w:val="single"/>
        </w:rPr>
        <w:t xml:space="preserve">is in </w:t>
      </w:r>
      <w:r>
        <w:rPr>
          <w:spacing w:val="13"/>
          <w:w w:val="105"/>
          <w:sz w:val="18"/>
          <w:u w:val="single"/>
        </w:rPr>
        <w:t xml:space="preserve">session, </w:t>
      </w:r>
      <w:r>
        <w:rPr>
          <w:spacing w:val="6"/>
          <w:w w:val="105"/>
          <w:sz w:val="18"/>
          <w:u w:val="single"/>
        </w:rPr>
        <w:t>the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 xml:space="preserve">Joint </w:t>
      </w:r>
      <w:r>
        <w:rPr>
          <w:spacing w:val="8"/>
          <w:w w:val="105"/>
          <w:sz w:val="18"/>
          <w:u w:val="single"/>
        </w:rPr>
        <w:t xml:space="preserve">Budget </w:t>
      </w:r>
      <w:r>
        <w:rPr>
          <w:spacing w:val="12"/>
          <w:w w:val="105"/>
          <w:sz w:val="18"/>
          <w:u w:val="single"/>
        </w:rPr>
        <w:t xml:space="preserve">Committee, </w:t>
      </w:r>
      <w:r>
        <w:rPr>
          <w:spacing w:val="6"/>
          <w:w w:val="105"/>
          <w:sz w:val="18"/>
          <w:u w:val="single"/>
        </w:rPr>
        <w:t xml:space="preserve">on </w:t>
      </w:r>
      <w:r>
        <w:rPr>
          <w:spacing w:val="10"/>
          <w:w w:val="105"/>
          <w:sz w:val="18"/>
          <w:u w:val="single"/>
        </w:rPr>
        <w:t xml:space="preserve">all </w:t>
      </w:r>
      <w:r>
        <w:rPr>
          <w:spacing w:val="12"/>
          <w:w w:val="105"/>
          <w:sz w:val="18"/>
          <w:u w:val="single"/>
        </w:rPr>
        <w:t xml:space="preserve">matters </w:t>
      </w:r>
      <w:r>
        <w:rPr>
          <w:spacing w:val="13"/>
          <w:w w:val="105"/>
          <w:sz w:val="18"/>
          <w:u w:val="single"/>
        </w:rPr>
        <w:t xml:space="preserve">regarding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following </w:t>
      </w:r>
      <w:r>
        <w:rPr>
          <w:spacing w:val="8"/>
          <w:w w:val="105"/>
          <w:sz w:val="18"/>
          <w:u w:val="single"/>
        </w:rPr>
        <w:t xml:space="preserve">as they </w:t>
      </w:r>
      <w:r>
        <w:rPr>
          <w:spacing w:val="12"/>
          <w:w w:val="105"/>
          <w:sz w:val="18"/>
          <w:u w:val="single"/>
        </w:rPr>
        <w:t xml:space="preserve">relate </w:t>
      </w:r>
      <w:r>
        <w:rPr>
          <w:w w:val="105"/>
          <w:sz w:val="18"/>
          <w:u w:val="single"/>
        </w:rPr>
        <w:t xml:space="preserve">to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>institute:</w:t>
      </w:r>
    </w:p>
    <w:p w14:paraId="381BD9E8" w14:textId="77777777" w:rsidR="00F91F5D" w:rsidRDefault="00F91F5D">
      <w:pPr>
        <w:spacing w:line="381" w:lineRule="auto"/>
        <w:jc w:val="both"/>
        <w:rPr>
          <w:sz w:val="18"/>
        </w:rPr>
        <w:sectPr w:rsidR="00F91F5D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1F8364A9" w14:textId="77777777" w:rsidR="00F91F5D" w:rsidRDefault="00F91F5D">
      <w:pPr>
        <w:pStyle w:val="BodyText"/>
        <w:rPr>
          <w:sz w:val="20"/>
        </w:rPr>
      </w:pPr>
    </w:p>
    <w:p w14:paraId="0EB976E6" w14:textId="77777777" w:rsidR="00F91F5D" w:rsidRDefault="00F91F5D">
      <w:pPr>
        <w:pStyle w:val="BodyText"/>
        <w:spacing w:before="8"/>
      </w:pPr>
    </w:p>
    <w:p w14:paraId="7C12FE50" w14:textId="77777777" w:rsidR="00F91F5D" w:rsidRDefault="0004052E">
      <w:pPr>
        <w:pStyle w:val="Heading1"/>
        <w:tabs>
          <w:tab w:val="left" w:pos="7636"/>
          <w:tab w:val="left" w:pos="11380"/>
        </w:tabs>
      </w:pPr>
      <w:r>
        <w:t>INST: 0130 ARKANSAS</w:t>
      </w:r>
      <w:r>
        <w:rPr>
          <w:spacing w:val="8"/>
        </w:rPr>
        <w:t xml:space="preserve"> </w:t>
      </w:r>
      <w:r>
        <w:t>TECH</w:t>
      </w:r>
      <w:r>
        <w:rPr>
          <w:spacing w:val="2"/>
        </w:rPr>
        <w:t xml:space="preserve"> </w:t>
      </w:r>
      <w:r>
        <w:t>UNIVERSITY</w:t>
      </w:r>
      <w:r>
        <w:tab/>
        <w:t>ACT#:</w:t>
      </w:r>
      <w:r>
        <w:rPr>
          <w:spacing w:val="1"/>
        </w:rPr>
        <w:t xml:space="preserve"> </w:t>
      </w:r>
      <w:r>
        <w:t>204</w:t>
      </w:r>
      <w:r>
        <w:tab/>
        <w:t>SECTION#:</w:t>
      </w:r>
      <w:r>
        <w:rPr>
          <w:spacing w:val="5"/>
        </w:rPr>
        <w:t xml:space="preserve"> </w:t>
      </w:r>
      <w:r>
        <w:t>6</w:t>
      </w:r>
    </w:p>
    <w:p w14:paraId="7FB33C11" w14:textId="77777777" w:rsidR="00F91F5D" w:rsidRDefault="00F91F5D">
      <w:pPr>
        <w:pStyle w:val="BodyText"/>
        <w:spacing w:before="3"/>
        <w:rPr>
          <w:b/>
          <w:sz w:val="20"/>
        </w:rPr>
      </w:pPr>
    </w:p>
    <w:p w14:paraId="1A1465DE" w14:textId="77777777" w:rsidR="00F91F5D" w:rsidRDefault="0004052E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1B94BBB5" w14:textId="77777777" w:rsidR="00F91F5D" w:rsidRDefault="00F91F5D">
      <w:pPr>
        <w:pStyle w:val="BodyText"/>
        <w:spacing w:before="6"/>
        <w:rPr>
          <w:b/>
          <w:sz w:val="10"/>
        </w:rPr>
      </w:pPr>
    </w:p>
    <w:p w14:paraId="33F1E23A" w14:textId="77777777" w:rsidR="00F91F5D" w:rsidRDefault="0004052E">
      <w:pPr>
        <w:pStyle w:val="ListParagraph"/>
        <w:numPr>
          <w:ilvl w:val="1"/>
          <w:numId w:val="1"/>
        </w:numPr>
        <w:tabs>
          <w:tab w:val="left" w:pos="1947"/>
        </w:tabs>
        <w:spacing w:before="107"/>
        <w:ind w:firstLine="0"/>
        <w:rPr>
          <w:sz w:val="18"/>
        </w:rPr>
      </w:pPr>
      <w:r>
        <w:pict w14:anchorId="180CCEE1">
          <v:shape id="_x0000_s1027" style="position:absolute;left:0;text-align:left;margin-left:21.6pt;margin-top:-4.35pt;width:748.8pt;height:411.15pt;z-index:-3616;mso-position-horizontal-relative:page" coordorigin="432,-87" coordsize="14976,8223" o:spt="100" adj="0,,0" path="m432,-87r14976,m7920,1799r,-576m7920,1223r,-1310m7920,2375r,-576m7920,2951r,-576m7920,3527r,-576m7920,4103r,-576m7920,4679r,-576m7920,5255r,-576m7920,5831r,-576m7920,6407r,-576m7920,6983r,-576m7920,7559r,-576m7920,8135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10"/>
          <w:w w:val="105"/>
          <w:sz w:val="18"/>
          <w:u w:val="single"/>
        </w:rPr>
        <w:t>Funding;</w:t>
      </w:r>
    </w:p>
    <w:p w14:paraId="61808BE2" w14:textId="0B590341" w:rsidR="00F91F5D" w:rsidRDefault="0004052E">
      <w:pPr>
        <w:pStyle w:val="ListParagraph"/>
        <w:numPr>
          <w:ilvl w:val="1"/>
          <w:numId w:val="1"/>
        </w:numPr>
        <w:tabs>
          <w:tab w:val="left" w:pos="1947"/>
        </w:tabs>
        <w:spacing w:before="127" w:line="381" w:lineRule="auto"/>
        <w:ind w:right="8806" w:firstLine="0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Existing </w:t>
      </w:r>
      <w:r>
        <w:rPr>
          <w:spacing w:val="13"/>
          <w:w w:val="105"/>
          <w:sz w:val="18"/>
          <w:u w:val="single"/>
        </w:rPr>
        <w:t xml:space="preserve">programs </w:t>
      </w:r>
      <w:r>
        <w:rPr>
          <w:spacing w:val="12"/>
          <w:w w:val="105"/>
          <w:sz w:val="18"/>
          <w:u w:val="single"/>
        </w:rPr>
        <w:t xml:space="preserve">offered </w:t>
      </w:r>
      <w:r>
        <w:rPr>
          <w:spacing w:val="5"/>
          <w:w w:val="105"/>
          <w:sz w:val="18"/>
          <w:u w:val="single"/>
        </w:rPr>
        <w:t xml:space="preserve">by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institute; </w:t>
      </w:r>
      <w:r>
        <w:rPr>
          <w:spacing w:val="9"/>
          <w:w w:val="105"/>
          <w:sz w:val="18"/>
          <w:u w:val="single"/>
        </w:rPr>
        <w:t xml:space="preserve">and (3)  </w:t>
      </w:r>
      <w:r>
        <w:rPr>
          <w:w w:val="105"/>
          <w:sz w:val="18"/>
          <w:u w:val="single"/>
        </w:rPr>
        <w:t>S</w:t>
      </w:r>
      <w:r>
        <w:rPr>
          <w:spacing w:val="12"/>
          <w:w w:val="105"/>
          <w:sz w:val="18"/>
          <w:u w:val="single"/>
        </w:rPr>
        <w:t xml:space="preserve">ervices offered </w:t>
      </w:r>
      <w:r>
        <w:rPr>
          <w:spacing w:val="10"/>
          <w:w w:val="105"/>
          <w:sz w:val="18"/>
          <w:u w:val="single"/>
        </w:rPr>
        <w:t xml:space="preserve">through </w:t>
      </w:r>
      <w:r>
        <w:rPr>
          <w:spacing w:val="6"/>
          <w:w w:val="105"/>
          <w:sz w:val="18"/>
          <w:u w:val="single"/>
        </w:rPr>
        <w:t>the</w:t>
      </w:r>
      <w:r>
        <w:rPr>
          <w:spacing w:val="42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institute.</w:t>
      </w:r>
    </w:p>
    <w:p w14:paraId="1B833B84" w14:textId="77777777" w:rsidR="00F91F5D" w:rsidRDefault="00F91F5D">
      <w:pPr>
        <w:spacing w:line="381" w:lineRule="auto"/>
        <w:rPr>
          <w:sz w:val="18"/>
        </w:rPr>
        <w:sectPr w:rsidR="00F91F5D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148EE556" w14:textId="77777777" w:rsidR="00F91F5D" w:rsidRDefault="00F91F5D">
      <w:pPr>
        <w:pStyle w:val="BodyText"/>
        <w:rPr>
          <w:sz w:val="20"/>
        </w:rPr>
      </w:pPr>
    </w:p>
    <w:p w14:paraId="4900D86D" w14:textId="77777777" w:rsidR="00F91F5D" w:rsidRDefault="00F91F5D">
      <w:pPr>
        <w:pStyle w:val="BodyText"/>
        <w:spacing w:before="8"/>
      </w:pPr>
    </w:p>
    <w:p w14:paraId="407BB2AD" w14:textId="77777777" w:rsidR="00F91F5D" w:rsidRDefault="0004052E">
      <w:pPr>
        <w:pStyle w:val="Heading1"/>
        <w:tabs>
          <w:tab w:val="left" w:pos="7636"/>
          <w:tab w:val="left" w:pos="11380"/>
        </w:tabs>
      </w:pPr>
      <w:r>
        <w:t>INST: 0130 ARKANSAS</w:t>
      </w:r>
      <w:r>
        <w:rPr>
          <w:spacing w:val="8"/>
        </w:rPr>
        <w:t xml:space="preserve"> </w:t>
      </w:r>
      <w:r>
        <w:t>TECH</w:t>
      </w:r>
      <w:r>
        <w:rPr>
          <w:spacing w:val="2"/>
        </w:rPr>
        <w:t xml:space="preserve"> </w:t>
      </w:r>
      <w:r>
        <w:t>UNIVERSITY</w:t>
      </w:r>
      <w:r>
        <w:tab/>
        <w:t>ACT#:</w:t>
      </w:r>
      <w:r>
        <w:rPr>
          <w:spacing w:val="1"/>
        </w:rPr>
        <w:t xml:space="preserve"> </w:t>
      </w:r>
      <w:r>
        <w:t>204</w:t>
      </w:r>
      <w:r>
        <w:tab/>
        <w:t>SECTION#:</w:t>
      </w:r>
      <w:r>
        <w:rPr>
          <w:spacing w:val="5"/>
        </w:rPr>
        <w:t xml:space="preserve"> </w:t>
      </w:r>
      <w:r>
        <w:t>7</w:t>
      </w:r>
    </w:p>
    <w:p w14:paraId="648271F5" w14:textId="77777777" w:rsidR="00F91F5D" w:rsidRDefault="00F91F5D">
      <w:pPr>
        <w:pStyle w:val="BodyText"/>
        <w:spacing w:before="3"/>
        <w:rPr>
          <w:b/>
          <w:sz w:val="20"/>
        </w:rPr>
      </w:pPr>
    </w:p>
    <w:p w14:paraId="7B5ABF68" w14:textId="77777777" w:rsidR="00F91F5D" w:rsidRDefault="0004052E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636DFF33" w14:textId="77777777" w:rsidR="00F91F5D" w:rsidRDefault="00F91F5D">
      <w:pPr>
        <w:pStyle w:val="BodyText"/>
        <w:spacing w:before="6"/>
        <w:rPr>
          <w:b/>
          <w:sz w:val="10"/>
        </w:rPr>
      </w:pPr>
    </w:p>
    <w:p w14:paraId="0DE442A3" w14:textId="70DE7B93" w:rsidR="00F91F5D" w:rsidRDefault="0004052E">
      <w:pPr>
        <w:pStyle w:val="BodyText"/>
        <w:spacing w:before="107" w:line="381" w:lineRule="auto"/>
        <w:ind w:left="132" w:right="7782"/>
        <w:jc w:val="both"/>
      </w:pPr>
      <w:r>
        <w:pict w14:anchorId="3E693FDE">
          <v:shape id="_x0000_s1026" style="position:absolute;left:0;text-align:left;margin-left:21.6pt;margin-top:-4.35pt;width:748.8pt;height:432.75pt;z-index:-3592;mso-position-horizontal-relative:page" coordorigin="432,-87" coordsize="14976,8655" o:spt="100" adj="0,,0" path="m432,-87r14976,m7920,5687r,-576m7920,5111r,-5126m7920,6263r,-576m7920,6839r,-576m7920,7415r,-576m7920,7991r,-576m7920,856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8"/>
          <w:w w:val="105"/>
        </w:rPr>
        <w:t xml:space="preserve">TUITION </w:t>
      </w:r>
      <w:r>
        <w:rPr>
          <w:spacing w:val="7"/>
          <w:w w:val="105"/>
        </w:rPr>
        <w:t>REIMBURS</w:t>
      </w:r>
      <w:r>
        <w:rPr>
          <w:spacing w:val="9"/>
          <w:w w:val="105"/>
        </w:rPr>
        <w:t xml:space="preserve">EMENT. </w:t>
      </w:r>
      <w:r>
        <w:rPr>
          <w:spacing w:val="10"/>
          <w:w w:val="105"/>
        </w:rPr>
        <w:t xml:space="preserve">The Board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3"/>
          <w:w w:val="105"/>
        </w:rPr>
        <w:t xml:space="preserve">Trustees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Arkansas Tech </w:t>
      </w:r>
      <w:r>
        <w:rPr>
          <w:spacing w:val="11"/>
          <w:w w:val="105"/>
        </w:rPr>
        <w:t>University shall</w:t>
      </w:r>
      <w:r>
        <w:rPr>
          <w:spacing w:val="81"/>
          <w:w w:val="105"/>
        </w:rPr>
        <w:t xml:space="preserve">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authorized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reimburse </w:t>
      </w:r>
      <w:r>
        <w:rPr>
          <w:spacing w:val="10"/>
          <w:w w:val="105"/>
        </w:rPr>
        <w:t xml:space="preserve">tuition, </w:t>
      </w:r>
      <w:r>
        <w:rPr>
          <w:spacing w:val="11"/>
          <w:w w:val="105"/>
        </w:rPr>
        <w:t>feed,</w:t>
      </w:r>
      <w:r>
        <w:rPr>
          <w:spacing w:val="81"/>
          <w:w w:val="105"/>
        </w:rPr>
        <w:t xml:space="preserve"> </w:t>
      </w:r>
      <w:r>
        <w:rPr>
          <w:spacing w:val="9"/>
          <w:w w:val="105"/>
        </w:rPr>
        <w:t xml:space="preserve">and </w:t>
      </w:r>
      <w:r>
        <w:rPr>
          <w:spacing w:val="8"/>
          <w:w w:val="105"/>
        </w:rPr>
        <w:t xml:space="preserve">other </w:t>
      </w:r>
      <w:r>
        <w:rPr>
          <w:spacing w:val="12"/>
          <w:w w:val="105"/>
        </w:rPr>
        <w:t xml:space="preserve">educational </w:t>
      </w:r>
      <w:r>
        <w:rPr>
          <w:spacing w:val="13"/>
          <w:w w:val="105"/>
        </w:rPr>
        <w:t xml:space="preserve">related </w:t>
      </w:r>
      <w:r>
        <w:rPr>
          <w:spacing w:val="11"/>
          <w:w w:val="105"/>
        </w:rPr>
        <w:t>expenses</w:t>
      </w:r>
      <w:r>
        <w:rPr>
          <w:spacing w:val="81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2"/>
          <w:w w:val="105"/>
        </w:rPr>
        <w:t xml:space="preserve">current </w:t>
      </w:r>
      <w:r>
        <w:rPr>
          <w:spacing w:val="11"/>
          <w:w w:val="105"/>
        </w:rPr>
        <w:t>faculty</w:t>
      </w:r>
      <w:r>
        <w:rPr>
          <w:spacing w:val="81"/>
          <w:w w:val="105"/>
        </w:rPr>
        <w:t xml:space="preserve"> </w:t>
      </w:r>
      <w:r>
        <w:rPr>
          <w:spacing w:val="10"/>
          <w:w w:val="105"/>
        </w:rPr>
        <w:t xml:space="preserve">who </w:t>
      </w:r>
      <w:r>
        <w:rPr>
          <w:spacing w:val="11"/>
          <w:w w:val="105"/>
        </w:rPr>
        <w:t>see</w:t>
      </w:r>
      <w:r>
        <w:rPr>
          <w:spacing w:val="81"/>
          <w:w w:val="105"/>
        </w:rPr>
        <w:t xml:space="preserve"> </w:t>
      </w:r>
      <w:r>
        <w:rPr>
          <w:spacing w:val="11"/>
          <w:w w:val="105"/>
        </w:rPr>
        <w:t xml:space="preserve">additional education levels </w:t>
      </w:r>
      <w:r>
        <w:rPr>
          <w:spacing w:val="9"/>
          <w:w w:val="105"/>
        </w:rPr>
        <w:t xml:space="preserve">that </w:t>
      </w:r>
      <w:r>
        <w:rPr>
          <w:spacing w:val="12"/>
          <w:w w:val="105"/>
        </w:rPr>
        <w:t xml:space="preserve">will </w:t>
      </w:r>
      <w:r>
        <w:rPr>
          <w:spacing w:val="11"/>
          <w:w w:val="105"/>
        </w:rPr>
        <w:t xml:space="preserve">benefit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meeting </w:t>
      </w:r>
      <w:r>
        <w:rPr>
          <w:spacing w:val="12"/>
          <w:w w:val="105"/>
        </w:rPr>
        <w:t xml:space="preserve">accreditation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 xml:space="preserve">professional </w:t>
      </w:r>
      <w:r>
        <w:rPr>
          <w:spacing w:val="12"/>
          <w:w w:val="105"/>
        </w:rPr>
        <w:t xml:space="preserve">standards. </w:t>
      </w:r>
      <w:r>
        <w:rPr>
          <w:spacing w:val="13"/>
          <w:w w:val="105"/>
        </w:rPr>
        <w:t xml:space="preserve">Reimbursement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authorized </w:t>
      </w:r>
      <w:r>
        <w:rPr>
          <w:spacing w:val="9"/>
          <w:w w:val="105"/>
        </w:rPr>
        <w:t xml:space="preserve">only </w:t>
      </w:r>
      <w:r>
        <w:rPr>
          <w:spacing w:val="10"/>
          <w:w w:val="105"/>
        </w:rPr>
        <w:t xml:space="preserve">when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reimbursement </w:t>
      </w:r>
      <w:r>
        <w:rPr>
          <w:spacing w:val="12"/>
          <w:w w:val="105"/>
        </w:rPr>
        <w:t xml:space="preserve">request </w:t>
      </w:r>
      <w:r>
        <w:rPr>
          <w:spacing w:val="9"/>
          <w:w w:val="105"/>
        </w:rPr>
        <w:t xml:space="preserve">has </w:t>
      </w:r>
      <w:r>
        <w:rPr>
          <w:spacing w:val="10"/>
          <w:w w:val="105"/>
        </w:rPr>
        <w:t xml:space="preserve">been </w:t>
      </w:r>
      <w:r>
        <w:rPr>
          <w:spacing w:val="11"/>
          <w:w w:val="105"/>
        </w:rPr>
        <w:t xml:space="preserve">documented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institution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meet </w:t>
      </w:r>
      <w:r>
        <w:rPr>
          <w:spacing w:val="12"/>
          <w:w w:val="105"/>
        </w:rPr>
        <w:t xml:space="preserve">critical shortage instructional </w:t>
      </w:r>
      <w:r>
        <w:rPr>
          <w:spacing w:val="13"/>
          <w:w w:val="105"/>
        </w:rPr>
        <w:t xml:space="preserve">areas </w:t>
      </w:r>
      <w:r>
        <w:rPr>
          <w:spacing w:val="6"/>
          <w:w w:val="105"/>
        </w:rPr>
        <w:t xml:space="preserve">or </w:t>
      </w:r>
      <w:r>
        <w:rPr>
          <w:spacing w:val="7"/>
          <w:w w:val="105"/>
        </w:rPr>
        <w:t xml:space="preserve">is </w:t>
      </w:r>
      <w:r>
        <w:rPr>
          <w:spacing w:val="14"/>
          <w:w w:val="105"/>
        </w:rPr>
        <w:t xml:space="preserve">necessary </w:t>
      </w:r>
      <w:r>
        <w:rPr>
          <w:spacing w:val="8"/>
          <w:w w:val="105"/>
        </w:rPr>
        <w:t xml:space="preserve">for </w:t>
      </w:r>
      <w:r>
        <w:rPr>
          <w:spacing w:val="12"/>
          <w:w w:val="105"/>
        </w:rPr>
        <w:t xml:space="preserve">restructuring </w:t>
      </w:r>
      <w:r>
        <w:rPr>
          <w:spacing w:val="6"/>
          <w:w w:val="105"/>
        </w:rPr>
        <w:t xml:space="preserve">of the </w:t>
      </w:r>
      <w:r>
        <w:rPr>
          <w:spacing w:val="12"/>
          <w:w w:val="105"/>
        </w:rPr>
        <w:t xml:space="preserve">academic </w:t>
      </w:r>
      <w:r>
        <w:rPr>
          <w:spacing w:val="13"/>
          <w:w w:val="105"/>
        </w:rPr>
        <w:t xml:space="preserve">programs </w:t>
      </w:r>
      <w:r>
        <w:rPr>
          <w:spacing w:val="6"/>
          <w:w w:val="105"/>
        </w:rPr>
        <w:t>of the</w:t>
      </w:r>
      <w:r>
        <w:rPr>
          <w:spacing w:val="63"/>
          <w:w w:val="105"/>
        </w:rPr>
        <w:t xml:space="preserve"> </w:t>
      </w:r>
      <w:r>
        <w:rPr>
          <w:spacing w:val="11"/>
          <w:w w:val="105"/>
        </w:rPr>
        <w:t>institution.</w:t>
      </w:r>
    </w:p>
    <w:p w14:paraId="08DD2B67" w14:textId="77777777" w:rsidR="00F91F5D" w:rsidRDefault="0004052E">
      <w:pPr>
        <w:pStyle w:val="BodyText"/>
        <w:spacing w:line="381" w:lineRule="auto"/>
        <w:ind w:left="132" w:right="7802" w:firstLine="691"/>
      </w:pPr>
      <w:r>
        <w:rPr>
          <w:spacing w:val="10"/>
          <w:w w:val="105"/>
        </w:rPr>
        <w:t xml:space="preserve">The </w:t>
      </w:r>
      <w:r>
        <w:rPr>
          <w:spacing w:val="12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 </w:t>
      </w:r>
      <w:r>
        <w:rPr>
          <w:spacing w:val="8"/>
          <w:w w:val="105"/>
        </w:rPr>
        <w:t xml:space="preserve">July </w:t>
      </w:r>
      <w:r>
        <w:rPr>
          <w:spacing w:val="3"/>
          <w:w w:val="105"/>
        </w:rPr>
        <w:t xml:space="preserve">1, </w:t>
      </w:r>
      <w:r>
        <w:rPr>
          <w:strike/>
          <w:spacing w:val="9"/>
          <w:w w:val="105"/>
        </w:rPr>
        <w:t xml:space="preserve">2022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r>
        <w:rPr>
          <w:strike/>
          <w:spacing w:val="9"/>
          <w:w w:val="105"/>
        </w:rPr>
        <w:t xml:space="preserve">2023 </w:t>
      </w:r>
      <w:r>
        <w:rPr>
          <w:strike/>
          <w:spacing w:val="31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27D6CD22" w14:textId="7D076A0E" w:rsidR="00F91F5D" w:rsidRDefault="0004052E">
      <w:pPr>
        <w:pStyle w:val="BodyText"/>
        <w:spacing w:line="381" w:lineRule="auto"/>
        <w:ind w:left="132" w:right="7786"/>
        <w:jc w:val="both"/>
      </w:pPr>
      <w:r>
        <w:rPr>
          <w:spacing w:val="12"/>
          <w:w w:val="105"/>
        </w:rPr>
        <w:t xml:space="preserve">Recommendation: Codification </w:t>
      </w:r>
      <w:r>
        <w:rPr>
          <w:spacing w:val="4"/>
          <w:w w:val="105"/>
        </w:rPr>
        <w:t xml:space="preserve">to </w:t>
      </w:r>
      <w:r>
        <w:rPr>
          <w:spacing w:val="11"/>
          <w:w w:val="105"/>
        </w:rPr>
        <w:t xml:space="preserve">combine </w:t>
      </w:r>
      <w:r>
        <w:rPr>
          <w:w w:val="105"/>
        </w:rPr>
        <w:t>S</w:t>
      </w:r>
      <w:r>
        <w:rPr>
          <w:spacing w:val="12"/>
          <w:w w:val="105"/>
        </w:rPr>
        <w:t xml:space="preserve">pecial </w:t>
      </w:r>
      <w:r>
        <w:rPr>
          <w:spacing w:val="10"/>
          <w:w w:val="105"/>
        </w:rPr>
        <w:t xml:space="preserve">Language </w:t>
      </w:r>
      <w:r>
        <w:rPr>
          <w:spacing w:val="11"/>
          <w:w w:val="105"/>
        </w:rPr>
        <w:t xml:space="preserve">Codes </w:t>
      </w:r>
      <w:r>
        <w:rPr>
          <w:spacing w:val="9"/>
          <w:w w:val="105"/>
        </w:rPr>
        <w:t xml:space="preserve">0130- </w:t>
      </w:r>
      <w:r>
        <w:rPr>
          <w:spacing w:val="10"/>
          <w:w w:val="105"/>
        </w:rPr>
        <w:t xml:space="preserve">0026- </w:t>
      </w:r>
      <w:r>
        <w:rPr>
          <w:spacing w:val="8"/>
          <w:w w:val="105"/>
        </w:rPr>
        <w:t>005 ("S</w:t>
      </w:r>
      <w:r>
        <w:rPr>
          <w:spacing w:val="12"/>
          <w:w w:val="105"/>
        </w:rPr>
        <w:t xml:space="preserve">pecial </w:t>
      </w:r>
      <w:r>
        <w:rPr>
          <w:spacing w:val="13"/>
          <w:w w:val="105"/>
        </w:rPr>
        <w:t xml:space="preserve">Allowances) </w:t>
      </w:r>
      <w:r>
        <w:rPr>
          <w:spacing w:val="9"/>
          <w:w w:val="105"/>
        </w:rPr>
        <w:t xml:space="preserve">and 0130- </w:t>
      </w:r>
      <w:r>
        <w:rPr>
          <w:spacing w:val="10"/>
          <w:w w:val="105"/>
        </w:rPr>
        <w:t xml:space="preserve">0026- </w:t>
      </w:r>
      <w:r>
        <w:rPr>
          <w:spacing w:val="8"/>
          <w:w w:val="105"/>
        </w:rPr>
        <w:t>007</w:t>
      </w:r>
      <w:r>
        <w:rPr>
          <w:spacing w:val="70"/>
          <w:w w:val="105"/>
        </w:rPr>
        <w:t xml:space="preserve"> </w:t>
      </w:r>
      <w:r>
        <w:rPr>
          <w:spacing w:val="11"/>
          <w:w w:val="105"/>
        </w:rPr>
        <w:t xml:space="preserve">("Tuition </w:t>
      </w:r>
      <w:r>
        <w:rPr>
          <w:spacing w:val="12"/>
          <w:w w:val="105"/>
        </w:rPr>
        <w:t xml:space="preserve">Reimbursement")  </w:t>
      </w:r>
      <w:r>
        <w:rPr>
          <w:spacing w:val="8"/>
          <w:w w:val="105"/>
        </w:rPr>
        <w:t xml:space="preserve">as  an  </w:t>
      </w:r>
      <w:r>
        <w:rPr>
          <w:spacing w:val="11"/>
          <w:w w:val="105"/>
        </w:rPr>
        <w:t xml:space="preserve">addition  </w:t>
      </w:r>
      <w:r>
        <w:rPr>
          <w:spacing w:val="4"/>
          <w:w w:val="105"/>
        </w:rPr>
        <w:t xml:space="preserve">to  </w:t>
      </w:r>
      <w:r>
        <w:rPr>
          <w:spacing w:val="13"/>
          <w:w w:val="105"/>
        </w:rPr>
        <w:t xml:space="preserve">Arkansas  </w:t>
      </w:r>
      <w:r>
        <w:rPr>
          <w:spacing w:val="10"/>
          <w:w w:val="105"/>
        </w:rPr>
        <w:t xml:space="preserve">Code  </w:t>
      </w:r>
      <w:r>
        <w:rPr>
          <w:spacing w:val="11"/>
          <w:w w:val="105"/>
        </w:rPr>
        <w:t xml:space="preserve">Title  </w:t>
      </w:r>
      <w:r>
        <w:rPr>
          <w:spacing w:val="6"/>
          <w:w w:val="105"/>
        </w:rPr>
        <w:t xml:space="preserve">6,  </w:t>
      </w:r>
      <w:r>
        <w:rPr>
          <w:spacing w:val="11"/>
          <w:w w:val="105"/>
        </w:rPr>
        <w:t xml:space="preserve">Chapter  </w:t>
      </w:r>
      <w:r>
        <w:rPr>
          <w:spacing w:val="6"/>
          <w:w w:val="105"/>
        </w:rPr>
        <w:t xml:space="preserve">65, </w:t>
      </w:r>
      <w:r>
        <w:rPr>
          <w:w w:val="105"/>
        </w:rPr>
        <w:t>S</w:t>
      </w:r>
      <w:r>
        <w:rPr>
          <w:spacing w:val="11"/>
          <w:w w:val="105"/>
        </w:rPr>
        <w:t xml:space="preserve">ubchapter </w:t>
      </w:r>
      <w:r>
        <w:rPr>
          <w:spacing w:val="9"/>
          <w:w w:val="105"/>
        </w:rPr>
        <w:t>302.</w:t>
      </w:r>
    </w:p>
    <w:sectPr w:rsidR="00F91F5D">
      <w:pgSz w:w="15840" w:h="12240" w:orient="landscape"/>
      <w:pgMar w:top="980" w:right="300" w:bottom="1100" w:left="300" w:header="737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049C" w14:textId="77777777" w:rsidR="00000000" w:rsidRDefault="0004052E">
      <w:r>
        <w:separator/>
      </w:r>
    </w:p>
  </w:endnote>
  <w:endnote w:type="continuationSeparator" w:id="0">
    <w:p w14:paraId="1718574E" w14:textId="77777777" w:rsidR="00000000" w:rsidRDefault="0004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AD96" w14:textId="77777777" w:rsidR="00F91F5D" w:rsidRDefault="0004052E">
    <w:pPr>
      <w:pStyle w:val="BodyText"/>
      <w:spacing w:line="14" w:lineRule="auto"/>
      <w:rPr>
        <w:sz w:val="20"/>
      </w:rPr>
    </w:pPr>
    <w:r>
      <w:pict w14:anchorId="27F4634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2.65pt;margin-top:555.7pt;width:28.9pt;height:12.4pt;z-index:-3664;mso-position-horizontal-relative:page;mso-position-vertical-relative:page" filled="f" stroked="f">
          <v:textbox inset="0,0,0,0">
            <w:txbxContent>
              <w:p w14:paraId="0B7D87C9" w14:textId="77777777" w:rsidR="00F91F5D" w:rsidRDefault="0004052E">
                <w:pPr>
                  <w:spacing w:before="2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EEFA" w14:textId="77777777" w:rsidR="00000000" w:rsidRDefault="0004052E">
      <w:r>
        <w:separator/>
      </w:r>
    </w:p>
  </w:footnote>
  <w:footnote w:type="continuationSeparator" w:id="0">
    <w:p w14:paraId="6225D606" w14:textId="77777777" w:rsidR="00000000" w:rsidRDefault="0004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73FA" w14:textId="77777777" w:rsidR="00F91F5D" w:rsidRDefault="0004052E">
    <w:pPr>
      <w:pStyle w:val="BodyText"/>
      <w:spacing w:line="14" w:lineRule="auto"/>
      <w:rPr>
        <w:sz w:val="20"/>
      </w:rPr>
    </w:pPr>
    <w:r>
      <w:pict w14:anchorId="60C95CA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6pt;margin-top:35.85pt;width:387.6pt;height:14.7pt;z-index:-3688;mso-position-horizontal-relative:page;mso-position-vertical-relative:page" filled="f" stroked="f">
          <v:textbox inset="0,0,0,0">
            <w:txbxContent>
              <w:p w14:paraId="6591C195" w14:textId="77777777" w:rsidR="00F91F5D" w:rsidRDefault="0004052E">
                <w:pPr>
                  <w:spacing w:before="20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  <w:u w:val="thick"/>
                  </w:rPr>
                  <w:t>2023 - 2025 REQUEST FOR SPECIAL LANGUAGE IN APPROPRIATION ACT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71BAC"/>
    <w:multiLevelType w:val="hybridMultilevel"/>
    <w:tmpl w:val="8F7E3CC8"/>
    <w:lvl w:ilvl="0" w:tplc="0E04FA60">
      <w:start w:val="1"/>
      <w:numFmt w:val="lowerLetter"/>
      <w:lvlText w:val="(%1)"/>
      <w:lvlJc w:val="left"/>
      <w:pPr>
        <w:ind w:left="132" w:hanging="491"/>
        <w:jc w:val="left"/>
      </w:pPr>
      <w:rPr>
        <w:rFonts w:hint="default"/>
        <w:spacing w:val="0"/>
        <w:w w:val="103"/>
        <w:u w:val="single" w:color="000000"/>
      </w:rPr>
    </w:lvl>
    <w:lvl w:ilvl="1" w:tplc="FFDEB618">
      <w:start w:val="1"/>
      <w:numFmt w:val="decimal"/>
      <w:lvlText w:val="(%2)"/>
      <w:lvlJc w:val="left"/>
      <w:pPr>
        <w:ind w:left="1514" w:hanging="433"/>
        <w:jc w:val="left"/>
      </w:pPr>
      <w:rPr>
        <w:rFonts w:hint="default"/>
        <w:spacing w:val="0"/>
        <w:w w:val="103"/>
        <w:u w:val="single" w:color="000000"/>
      </w:rPr>
    </w:lvl>
    <w:lvl w:ilvl="2" w:tplc="4FFCD0FC">
      <w:numFmt w:val="bullet"/>
      <w:lvlText w:val="•"/>
      <w:lvlJc w:val="left"/>
      <w:pPr>
        <w:ind w:left="3044" w:hanging="433"/>
      </w:pPr>
      <w:rPr>
        <w:rFonts w:hint="default"/>
      </w:rPr>
    </w:lvl>
    <w:lvl w:ilvl="3" w:tplc="E8882C28">
      <w:numFmt w:val="bullet"/>
      <w:lvlText w:val="•"/>
      <w:lvlJc w:val="left"/>
      <w:pPr>
        <w:ind w:left="4568" w:hanging="433"/>
      </w:pPr>
      <w:rPr>
        <w:rFonts w:hint="default"/>
      </w:rPr>
    </w:lvl>
    <w:lvl w:ilvl="4" w:tplc="77A0C380">
      <w:numFmt w:val="bullet"/>
      <w:lvlText w:val="•"/>
      <w:lvlJc w:val="left"/>
      <w:pPr>
        <w:ind w:left="6093" w:hanging="433"/>
      </w:pPr>
      <w:rPr>
        <w:rFonts w:hint="default"/>
      </w:rPr>
    </w:lvl>
    <w:lvl w:ilvl="5" w:tplc="AF40DC40">
      <w:numFmt w:val="bullet"/>
      <w:lvlText w:val="•"/>
      <w:lvlJc w:val="left"/>
      <w:pPr>
        <w:ind w:left="7617" w:hanging="433"/>
      </w:pPr>
      <w:rPr>
        <w:rFonts w:hint="default"/>
      </w:rPr>
    </w:lvl>
    <w:lvl w:ilvl="6" w:tplc="393C1332">
      <w:numFmt w:val="bullet"/>
      <w:lvlText w:val="•"/>
      <w:lvlJc w:val="left"/>
      <w:pPr>
        <w:ind w:left="9142" w:hanging="433"/>
      </w:pPr>
      <w:rPr>
        <w:rFonts w:hint="default"/>
      </w:rPr>
    </w:lvl>
    <w:lvl w:ilvl="7" w:tplc="B5AC2F22">
      <w:numFmt w:val="bullet"/>
      <w:lvlText w:val="•"/>
      <w:lvlJc w:val="left"/>
      <w:pPr>
        <w:ind w:left="10666" w:hanging="433"/>
      </w:pPr>
      <w:rPr>
        <w:rFonts w:hint="default"/>
      </w:rPr>
    </w:lvl>
    <w:lvl w:ilvl="8" w:tplc="A04E6CB2">
      <w:numFmt w:val="bullet"/>
      <w:lvlText w:val="•"/>
      <w:lvlJc w:val="left"/>
      <w:pPr>
        <w:ind w:left="12191" w:hanging="433"/>
      </w:pPr>
      <w:rPr>
        <w:rFonts w:hint="default"/>
      </w:rPr>
    </w:lvl>
  </w:abstractNum>
  <w:abstractNum w:abstractNumId="1" w15:restartNumberingAfterBreak="0">
    <w:nsid w:val="46114093"/>
    <w:multiLevelType w:val="hybridMultilevel"/>
    <w:tmpl w:val="071E79CA"/>
    <w:lvl w:ilvl="0" w:tplc="C6FAF942">
      <w:start w:val="2"/>
      <w:numFmt w:val="decimal"/>
      <w:lvlText w:val="(%1)"/>
      <w:lvlJc w:val="left"/>
      <w:pPr>
        <w:ind w:left="132" w:hanging="577"/>
        <w:jc w:val="left"/>
      </w:pPr>
      <w:rPr>
        <w:rFonts w:hint="default"/>
        <w:spacing w:val="0"/>
        <w:w w:val="103"/>
        <w:u w:val="single" w:color="000000"/>
      </w:rPr>
    </w:lvl>
    <w:lvl w:ilvl="1" w:tplc="F84ACCBE">
      <w:numFmt w:val="bullet"/>
      <w:lvlText w:val="•"/>
      <w:lvlJc w:val="left"/>
      <w:pPr>
        <w:ind w:left="1650" w:hanging="577"/>
      </w:pPr>
      <w:rPr>
        <w:rFonts w:hint="default"/>
      </w:rPr>
    </w:lvl>
    <w:lvl w:ilvl="2" w:tplc="3878E67C">
      <w:numFmt w:val="bullet"/>
      <w:lvlText w:val="•"/>
      <w:lvlJc w:val="left"/>
      <w:pPr>
        <w:ind w:left="3160" w:hanging="577"/>
      </w:pPr>
      <w:rPr>
        <w:rFonts w:hint="default"/>
      </w:rPr>
    </w:lvl>
    <w:lvl w:ilvl="3" w:tplc="A57AD8DA">
      <w:numFmt w:val="bullet"/>
      <w:lvlText w:val="•"/>
      <w:lvlJc w:val="left"/>
      <w:pPr>
        <w:ind w:left="4670" w:hanging="577"/>
      </w:pPr>
      <w:rPr>
        <w:rFonts w:hint="default"/>
      </w:rPr>
    </w:lvl>
    <w:lvl w:ilvl="4" w:tplc="CDAE30A0">
      <w:numFmt w:val="bullet"/>
      <w:lvlText w:val="•"/>
      <w:lvlJc w:val="left"/>
      <w:pPr>
        <w:ind w:left="6180" w:hanging="577"/>
      </w:pPr>
      <w:rPr>
        <w:rFonts w:hint="default"/>
      </w:rPr>
    </w:lvl>
    <w:lvl w:ilvl="5" w:tplc="BB6243CA">
      <w:numFmt w:val="bullet"/>
      <w:lvlText w:val="•"/>
      <w:lvlJc w:val="left"/>
      <w:pPr>
        <w:ind w:left="7690" w:hanging="577"/>
      </w:pPr>
      <w:rPr>
        <w:rFonts w:hint="default"/>
      </w:rPr>
    </w:lvl>
    <w:lvl w:ilvl="6" w:tplc="06961928">
      <w:numFmt w:val="bullet"/>
      <w:lvlText w:val="•"/>
      <w:lvlJc w:val="left"/>
      <w:pPr>
        <w:ind w:left="9200" w:hanging="577"/>
      </w:pPr>
      <w:rPr>
        <w:rFonts w:hint="default"/>
      </w:rPr>
    </w:lvl>
    <w:lvl w:ilvl="7" w:tplc="709447B6">
      <w:numFmt w:val="bullet"/>
      <w:lvlText w:val="•"/>
      <w:lvlJc w:val="left"/>
      <w:pPr>
        <w:ind w:left="10710" w:hanging="577"/>
      </w:pPr>
      <w:rPr>
        <w:rFonts w:hint="default"/>
      </w:rPr>
    </w:lvl>
    <w:lvl w:ilvl="8" w:tplc="99AA96D8">
      <w:numFmt w:val="bullet"/>
      <w:lvlText w:val="•"/>
      <w:lvlJc w:val="left"/>
      <w:pPr>
        <w:ind w:left="12220" w:hanging="577"/>
      </w:pPr>
      <w:rPr>
        <w:rFonts w:hint="default"/>
      </w:rPr>
    </w:lvl>
  </w:abstractNum>
  <w:num w:numId="1" w16cid:durableId="704409575">
    <w:abstractNumId w:val="0"/>
  </w:num>
  <w:num w:numId="2" w16cid:durableId="1925066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F5D"/>
    <w:rsid w:val="0004052E"/>
    <w:rsid w:val="00F9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A33EAB2"/>
  <w15:docId w15:val="{0BADB381-C5AA-4D67-A318-D9F2938F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2" w:hanging="4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BSPLANGR</dc:title>
  <dc:subject>BSPLANGR</dc:subject>
  <cp:lastModifiedBy>Sarah Rogers (ADHE)</cp:lastModifiedBy>
  <cp:revision>2</cp:revision>
  <dcterms:created xsi:type="dcterms:W3CDTF">2022-08-05T09:11:00Z</dcterms:created>
  <dcterms:modified xsi:type="dcterms:W3CDTF">2022-08-05T16:03:00Z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